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DAC8A" w14:textId="3CC7D07C" w:rsidR="00080B06" w:rsidRDefault="00C57E0E">
      <w:pPr>
        <w:pStyle w:val="Heading1"/>
        <w:spacing w:before="0" w:after="0" w:line="273" w:lineRule="auto"/>
        <w:jc w:val="center"/>
        <w:rPr>
          <w:b/>
        </w:rPr>
      </w:pPr>
      <w:bookmarkStart w:id="0" w:name="_plkfm44i9y8e" w:colFirst="0" w:colLast="0"/>
      <w:bookmarkEnd w:id="0"/>
      <w:r>
        <w:rPr>
          <w:b/>
        </w:rPr>
        <w:t xml:space="preserve">Appendix D - </w:t>
      </w:r>
      <w:r w:rsidR="00572636">
        <w:rPr>
          <w:b/>
        </w:rPr>
        <w:t>Instructions for importing structured data from DistillerSR into SRDR</w:t>
      </w:r>
    </w:p>
    <w:p w14:paraId="5340479D" w14:textId="77777777" w:rsidR="00080B06" w:rsidRDefault="00080B06">
      <w:pPr>
        <w:spacing w:line="273" w:lineRule="auto"/>
        <w:rPr>
          <w:b/>
          <w:u w:val="single"/>
        </w:rPr>
      </w:pPr>
      <w:bookmarkStart w:id="1" w:name="_vhxpzlrfd1di" w:colFirst="0" w:colLast="0"/>
      <w:bookmarkEnd w:id="1"/>
    </w:p>
    <w:p w14:paraId="64082C9F" w14:textId="29F681B7" w:rsidR="00080B06" w:rsidRDefault="00BE5503">
      <w:pPr>
        <w:spacing w:line="273" w:lineRule="auto"/>
        <w:rPr>
          <w:b/>
        </w:rPr>
      </w:pPr>
      <w:r>
        <w:rPr>
          <w:b/>
        </w:rPr>
        <w:t>Introduction</w:t>
      </w:r>
    </w:p>
    <w:p w14:paraId="28A4C0C1" w14:textId="77777777" w:rsidR="00080B06" w:rsidRDefault="00080B06">
      <w:pPr>
        <w:spacing w:line="273" w:lineRule="auto"/>
      </w:pPr>
    </w:p>
    <w:p w14:paraId="0EEE4B6D" w14:textId="7754E597" w:rsidR="00BE5503" w:rsidRDefault="00572636">
      <w:pPr>
        <w:spacing w:line="273" w:lineRule="auto"/>
      </w:pPr>
      <w:r>
        <w:t xml:space="preserve">The purpose of this document is to provide step-by-step instructions for </w:t>
      </w:r>
      <w:r w:rsidR="00BE5503">
        <w:t xml:space="preserve">the process of </w:t>
      </w:r>
      <w:r>
        <w:t xml:space="preserve">importing structured data from DistillerSR into </w:t>
      </w:r>
      <w:r w:rsidR="00BE5503">
        <w:t xml:space="preserve">the </w:t>
      </w:r>
      <w:r>
        <w:t xml:space="preserve">Systematic Review Data Repository (SRDR). </w:t>
      </w:r>
      <w:r w:rsidR="00BE5503">
        <w:t>Note that this feature is only available in the newest version of SRDR, i.e., SRDR+. However, for simplicity purposes and to be consistent with the rest of this report, this Appendix uses the term SRDR.</w:t>
      </w:r>
    </w:p>
    <w:p w14:paraId="5DFCC2FF" w14:textId="77777777" w:rsidR="00BE5503" w:rsidRDefault="00BE5503">
      <w:pPr>
        <w:spacing w:line="273" w:lineRule="auto"/>
      </w:pPr>
    </w:p>
    <w:p w14:paraId="538382A8" w14:textId="02F62219" w:rsidR="00080B06" w:rsidRDefault="00572636">
      <w:pPr>
        <w:spacing w:line="273" w:lineRule="auto"/>
      </w:pPr>
      <w:r>
        <w:t xml:space="preserve">There are three main steps to </w:t>
      </w:r>
      <w:r w:rsidR="00BE5503">
        <w:t>the</w:t>
      </w:r>
      <w:r>
        <w:t xml:space="preserve"> process</w:t>
      </w:r>
      <w:r w:rsidR="00BE5503">
        <w:t xml:space="preserve"> </w:t>
      </w:r>
      <w:r w:rsidR="00BE5503">
        <w:t>of importing structured data from DistillerSR into</w:t>
      </w:r>
      <w:r w:rsidR="00BE5503">
        <w:t xml:space="preserve"> SRDR</w:t>
      </w:r>
      <w:r>
        <w:t>. These steps assume that the user has access to the relevant project in DistillerSR. However, if the user does not have access to Distiller, simply having access to the Section files is sufficient, in which case, the user should proceed directly to Step 3.</w:t>
      </w:r>
    </w:p>
    <w:p w14:paraId="77383900" w14:textId="77777777" w:rsidR="00080B06" w:rsidRDefault="00080B06">
      <w:pPr>
        <w:spacing w:line="273" w:lineRule="auto"/>
      </w:pPr>
    </w:p>
    <w:p w14:paraId="42EFAA43" w14:textId="77777777" w:rsidR="00080B06" w:rsidRDefault="00572636">
      <w:pPr>
        <w:spacing w:line="273" w:lineRule="auto"/>
      </w:pPr>
      <w:r>
        <w:t>The steps described in this document are intended to apply to the end of the process of data extraction in a systematic review, once the data are already extracted in DistillerSR. Currently, once the data are imported into SRDR, we have not yet developed interoperability in the opposite direction (i.e., importing of data extracted in SRDR into DistillerSR).</w:t>
      </w:r>
    </w:p>
    <w:p w14:paraId="7F63B084" w14:textId="77777777" w:rsidR="00080B06" w:rsidRDefault="00080B06">
      <w:pPr>
        <w:spacing w:line="273" w:lineRule="auto"/>
        <w:rPr>
          <w:b/>
          <w:highlight w:val="yellow"/>
          <w:u w:val="single"/>
        </w:rPr>
      </w:pPr>
    </w:p>
    <w:p w14:paraId="2E77B28A" w14:textId="77777777" w:rsidR="00080B06" w:rsidRDefault="00572636">
      <w:pPr>
        <w:spacing w:line="273" w:lineRule="auto"/>
        <w:rPr>
          <w:b/>
          <w:highlight w:val="white"/>
          <w:u w:val="single"/>
        </w:rPr>
      </w:pPr>
      <w:r>
        <w:rPr>
          <w:b/>
          <w:highlight w:val="white"/>
          <w:u w:val="single"/>
        </w:rPr>
        <w:t>Clarification of Terms</w:t>
      </w:r>
    </w:p>
    <w:p w14:paraId="410911E7" w14:textId="77777777" w:rsidR="00080B06" w:rsidRDefault="00080B06">
      <w:pPr>
        <w:spacing w:line="273" w:lineRule="auto"/>
        <w:rPr>
          <w:b/>
          <w:highlight w:val="yellow"/>
          <w:u w:val="single"/>
        </w:rPr>
      </w:pPr>
    </w:p>
    <w:p w14:paraId="1400A67C" w14:textId="77777777" w:rsidR="00080B06" w:rsidRDefault="00572636">
      <w:pPr>
        <w:spacing w:line="273" w:lineRule="auto"/>
        <w:rPr>
          <w:highlight w:val="white"/>
        </w:rPr>
      </w:pPr>
      <w:r>
        <w:rPr>
          <w:highlight w:val="white"/>
        </w:rPr>
        <w:t>Before we proceed with describing the steps involved with the importing process, we provide below some explanations/definitions of terms:</w:t>
      </w:r>
    </w:p>
    <w:p w14:paraId="77FF952C" w14:textId="77777777" w:rsidR="00080B06" w:rsidRDefault="00080B06">
      <w:pPr>
        <w:spacing w:line="273" w:lineRule="auto"/>
        <w:rPr>
          <w:highlight w:val="cyan"/>
        </w:rPr>
      </w:pPr>
    </w:p>
    <w:p w14:paraId="230AA6AE" w14:textId="6E53EF72" w:rsidR="00080B06" w:rsidRDefault="00572636">
      <w:pPr>
        <w:numPr>
          <w:ilvl w:val="0"/>
          <w:numId w:val="2"/>
        </w:numPr>
        <w:spacing w:line="273" w:lineRule="auto"/>
        <w:rPr>
          <w:highlight w:val="white"/>
        </w:rPr>
      </w:pPr>
      <w:r>
        <w:rPr>
          <w:highlight w:val="white"/>
          <w:u w:val="single"/>
        </w:rPr>
        <w:t>Section</w:t>
      </w:r>
      <w:r>
        <w:rPr>
          <w:highlight w:val="white"/>
        </w:rPr>
        <w:t xml:space="preserve"> - Data extraction forms in SRDR are organized into sections. Also known as a </w:t>
      </w:r>
      <w:r w:rsidRPr="00BE5503">
        <w:rPr>
          <w:i/>
          <w:highlight w:val="white"/>
        </w:rPr>
        <w:t>tab</w:t>
      </w:r>
      <w:r>
        <w:rPr>
          <w:highlight w:val="white"/>
        </w:rPr>
        <w:t>, each section refers to a collection of questions/items in the data extraction form.</w:t>
      </w:r>
    </w:p>
    <w:p w14:paraId="6AA9380D" w14:textId="77777777" w:rsidR="00080B06" w:rsidRDefault="00572636">
      <w:pPr>
        <w:numPr>
          <w:ilvl w:val="0"/>
          <w:numId w:val="2"/>
        </w:numPr>
        <w:spacing w:line="273" w:lineRule="auto"/>
        <w:rPr>
          <w:highlight w:val="white"/>
        </w:rPr>
      </w:pPr>
      <w:r>
        <w:rPr>
          <w:highlight w:val="white"/>
          <w:u w:val="single"/>
        </w:rPr>
        <w:t>Section File</w:t>
      </w:r>
      <w:r>
        <w:rPr>
          <w:highlight w:val="white"/>
        </w:rPr>
        <w:t xml:space="preserve"> - This is a file that is exported from DistillerSR that will ultimately be imported into a corresponding section in SRDR.</w:t>
      </w:r>
    </w:p>
    <w:p w14:paraId="78D83890" w14:textId="77777777" w:rsidR="00080B06" w:rsidRDefault="00572636">
      <w:pPr>
        <w:numPr>
          <w:ilvl w:val="0"/>
          <w:numId w:val="2"/>
        </w:numPr>
        <w:spacing w:line="273" w:lineRule="auto"/>
        <w:rPr>
          <w:highlight w:val="white"/>
        </w:rPr>
      </w:pPr>
      <w:r>
        <w:rPr>
          <w:highlight w:val="white"/>
          <w:u w:val="single"/>
        </w:rPr>
        <w:t>Level</w:t>
      </w:r>
      <w:r>
        <w:rPr>
          <w:highlight w:val="white"/>
        </w:rPr>
        <w:t xml:space="preserve"> - </w:t>
      </w:r>
      <w:r>
        <w:t xml:space="preserve">DistillerSR allows users to collect study data in phases, called </w:t>
      </w:r>
      <w:sdt>
        <w:sdtPr>
          <w:tag w:val="goog_rdk_2"/>
          <w:id w:val="-1426195458"/>
        </w:sdtPr>
        <w:sdtEndPr/>
        <w:sdtContent/>
      </w:sdt>
      <w:sdt>
        <w:sdtPr>
          <w:tag w:val="goog_rdk_7"/>
          <w:id w:val="-1660307241"/>
        </w:sdtPr>
        <w:sdtEndPr/>
        <w:sdtContent/>
      </w:sdt>
      <w:sdt>
        <w:sdtPr>
          <w:tag w:val="goog_rdk_16"/>
          <w:id w:val="1812139401"/>
        </w:sdtPr>
        <w:sdtEndPr/>
        <w:sdtContent/>
      </w:sdt>
      <w:sdt>
        <w:sdtPr>
          <w:tag w:val="goog_rdk_25"/>
          <w:id w:val="-1993022082"/>
        </w:sdtPr>
        <w:sdtEndPr/>
        <w:sdtContent/>
      </w:sdt>
      <w:r>
        <w:rPr>
          <w:i/>
        </w:rPr>
        <w:t>levels</w:t>
      </w:r>
      <w:r>
        <w:t xml:space="preserve">. Each level either contains a form to be filled, or multiple </w:t>
      </w:r>
      <w:sdt>
        <w:sdtPr>
          <w:tag w:val="goog_rdk_0"/>
          <w:id w:val="2059894846"/>
        </w:sdtPr>
        <w:sdtEndPr/>
        <w:sdtContent/>
      </w:sdt>
      <w:sdt>
        <w:sdtPr>
          <w:tag w:val="goog_rdk_4"/>
          <w:id w:val="892166963"/>
        </w:sdtPr>
        <w:sdtEndPr/>
        <w:sdtContent/>
      </w:sdt>
      <w:sdt>
        <w:sdtPr>
          <w:tag w:val="goog_rdk_10"/>
          <w:id w:val="-68581379"/>
        </w:sdtPr>
        <w:sdtEndPr/>
        <w:sdtContent/>
      </w:sdt>
      <w:sdt>
        <w:sdtPr>
          <w:tag w:val="goog_rdk_19"/>
          <w:id w:val="1218472939"/>
        </w:sdtPr>
        <w:sdtEndPr/>
        <w:sdtContent/>
      </w:sdt>
      <w:r>
        <w:rPr>
          <w:i/>
        </w:rPr>
        <w:t>sub-level</w:t>
      </w:r>
      <w:r>
        <w:t>s. When importing into</w:t>
      </w:r>
      <w:r>
        <w:rPr>
          <w:b/>
        </w:rPr>
        <w:t xml:space="preserve"> </w:t>
      </w:r>
      <w:r>
        <w:t>SRDR, each level is mapped to an extraction form section.</w:t>
      </w:r>
    </w:p>
    <w:p w14:paraId="19FEF775" w14:textId="77777777" w:rsidR="00080B06" w:rsidRDefault="00080B06">
      <w:pPr>
        <w:spacing w:line="273" w:lineRule="auto"/>
        <w:rPr>
          <w:b/>
          <w:highlight w:val="white"/>
          <w:u w:val="single"/>
        </w:rPr>
      </w:pPr>
    </w:p>
    <w:p w14:paraId="656802D1" w14:textId="77777777" w:rsidR="00080B06" w:rsidRDefault="00080B06">
      <w:pPr>
        <w:spacing w:line="273" w:lineRule="auto"/>
        <w:rPr>
          <w:b/>
          <w:highlight w:val="white"/>
          <w:u w:val="single"/>
        </w:rPr>
      </w:pPr>
    </w:p>
    <w:p w14:paraId="6240F86C" w14:textId="77777777" w:rsidR="00080B06" w:rsidRDefault="00572636">
      <w:pPr>
        <w:spacing w:line="273" w:lineRule="auto"/>
        <w:rPr>
          <w:b/>
          <w:highlight w:val="white"/>
          <w:u w:val="single"/>
        </w:rPr>
      </w:pPr>
      <w:r>
        <w:rPr>
          <w:b/>
          <w:highlight w:val="white"/>
          <w:u w:val="single"/>
        </w:rPr>
        <w:t>Limitations of Current Importing Options</w:t>
      </w:r>
    </w:p>
    <w:p w14:paraId="718721AC" w14:textId="77777777" w:rsidR="00080B06" w:rsidRDefault="00080B06">
      <w:pPr>
        <w:spacing w:line="273" w:lineRule="auto"/>
        <w:rPr>
          <w:b/>
          <w:highlight w:val="white"/>
          <w:u w:val="single"/>
        </w:rPr>
      </w:pPr>
    </w:p>
    <w:p w14:paraId="6823A68A" w14:textId="77777777" w:rsidR="00080B06" w:rsidRDefault="00572636">
      <w:pPr>
        <w:spacing w:line="273" w:lineRule="auto"/>
        <w:ind w:firstLine="720"/>
        <w:rPr>
          <w:highlight w:val="white"/>
        </w:rPr>
      </w:pPr>
      <w:r>
        <w:rPr>
          <w:highlight w:val="white"/>
        </w:rPr>
        <w:t xml:space="preserve">One limitation with current importing options is related to differences in how DistillerSR and </w:t>
      </w:r>
      <w:sdt>
        <w:sdtPr>
          <w:tag w:val="goog_rdk_6"/>
          <w:id w:val="-2124067581"/>
        </w:sdtPr>
        <w:sdtEndPr/>
        <w:sdtContent/>
      </w:sdt>
      <w:sdt>
        <w:sdtPr>
          <w:tag w:val="goog_rdk_15"/>
          <w:id w:val="-1323511400"/>
        </w:sdtPr>
        <w:sdtEndPr/>
        <w:sdtContent/>
      </w:sdt>
      <w:sdt>
        <w:sdtPr>
          <w:tag w:val="goog_rdk_24"/>
          <w:id w:val="360559070"/>
        </w:sdtPr>
        <w:sdtEndPr/>
        <w:sdtContent/>
      </w:sdt>
      <w:r>
        <w:rPr>
          <w:highlight w:val="white"/>
        </w:rPr>
        <w:t xml:space="preserve">SRDR collect and store systematic review data. For example, </w:t>
      </w:r>
      <w:sdt>
        <w:sdtPr>
          <w:tag w:val="goog_rdk_3"/>
          <w:id w:val="1856464610"/>
        </w:sdtPr>
        <w:sdtEndPr/>
        <w:sdtContent/>
      </w:sdt>
      <w:sdt>
        <w:sdtPr>
          <w:tag w:val="goog_rdk_8"/>
          <w:id w:val="1285925687"/>
        </w:sdtPr>
        <w:sdtEndPr/>
        <w:sdtContent/>
      </w:sdt>
      <w:sdt>
        <w:sdtPr>
          <w:tag w:val="goog_rdk_17"/>
          <w:id w:val="-1097481449"/>
        </w:sdtPr>
        <w:sdtEndPr/>
        <w:sdtContent/>
      </w:sdt>
      <w:r>
        <w:rPr>
          <w:highlight w:val="white"/>
        </w:rPr>
        <w:t xml:space="preserve">SRDR projects contain structured elements such as outcomes, populations, and comparisons that have no counterpart in DistillerSR. This incompatibility makes it difficult to create a fully formed </w:t>
      </w:r>
      <w:sdt>
        <w:sdtPr>
          <w:tag w:val="goog_rdk_11"/>
          <w:id w:val="-546382935"/>
        </w:sdtPr>
        <w:sdtEndPr/>
        <w:sdtContent/>
      </w:sdt>
      <w:sdt>
        <w:sdtPr>
          <w:tag w:val="goog_rdk_20"/>
          <w:id w:val="975189597"/>
        </w:sdtPr>
        <w:sdtEndPr/>
        <w:sdtContent/>
      </w:sdt>
      <w:r>
        <w:rPr>
          <w:highlight w:val="white"/>
        </w:rPr>
        <w:t xml:space="preserve">SRDR project by interpreting data exports out of DistillerSR. Instead, when importing data, </w:t>
      </w:r>
      <w:sdt>
        <w:sdtPr>
          <w:tag w:val="goog_rdk_12"/>
          <w:id w:val="1008417271"/>
        </w:sdtPr>
        <w:sdtEndPr/>
        <w:sdtContent/>
      </w:sdt>
      <w:sdt>
        <w:sdtPr>
          <w:tag w:val="goog_rdk_21"/>
          <w:id w:val="430556610"/>
        </w:sdtPr>
        <w:sdtEndPr/>
        <w:sdtContent/>
      </w:sdt>
      <w:r>
        <w:rPr>
          <w:highlight w:val="white"/>
        </w:rPr>
        <w:t xml:space="preserve">SRDR creates a barebones version of the project that contains none of the structured element, such as outcomes or comparisons. Rather, </w:t>
      </w:r>
      <w:sdt>
        <w:sdtPr>
          <w:tag w:val="goog_rdk_14"/>
          <w:id w:val="2063588050"/>
        </w:sdtPr>
        <w:sdtEndPr/>
        <w:sdtContent/>
      </w:sdt>
      <w:sdt>
        <w:sdtPr>
          <w:tag w:val="goog_rdk_23"/>
          <w:id w:val="377591501"/>
        </w:sdtPr>
        <w:sdtEndPr/>
        <w:sdtContent/>
      </w:sdt>
      <w:r>
        <w:rPr>
          <w:highlight w:val="white"/>
        </w:rPr>
        <w:t>SRDR imports each DistillerSR file into a separate data extraction form section, where the data contained in the file are represented as question-answer pairs. The names of the imported extraction form sections are the choice of the user importing the project.</w:t>
      </w:r>
    </w:p>
    <w:p w14:paraId="3AB8DB11" w14:textId="77777777" w:rsidR="00080B06" w:rsidRDefault="00572636">
      <w:pPr>
        <w:spacing w:line="273" w:lineRule="auto"/>
        <w:rPr>
          <w:b/>
          <w:highlight w:val="yellow"/>
          <w:u w:val="single"/>
        </w:rPr>
      </w:pPr>
      <w:r>
        <w:rPr>
          <w:highlight w:val="white"/>
        </w:rPr>
        <w:lastRenderedPageBreak/>
        <w:tab/>
        <w:t xml:space="preserve">It should also be noted that once a project is imported, additional DistillerSR files cannot be imported subsequently into the same project. Therefore, we strongly recommend that the user export all the data out of DistillerSR and only then begin the import process into </w:t>
      </w:r>
      <w:sdt>
        <w:sdtPr>
          <w:tag w:val="goog_rdk_9"/>
          <w:id w:val="-135727669"/>
        </w:sdtPr>
        <w:sdtEndPr/>
        <w:sdtContent/>
      </w:sdt>
      <w:sdt>
        <w:sdtPr>
          <w:tag w:val="goog_rdk_18"/>
          <w:id w:val="-835688624"/>
        </w:sdtPr>
        <w:sdtEndPr/>
        <w:sdtContent/>
      </w:sdt>
      <w:r>
        <w:rPr>
          <w:highlight w:val="white"/>
        </w:rPr>
        <w:t>SRDR.</w:t>
      </w:r>
    </w:p>
    <w:p w14:paraId="60B8FA55" w14:textId="77777777" w:rsidR="00080B06" w:rsidRDefault="00080B06">
      <w:pPr>
        <w:spacing w:line="273" w:lineRule="auto"/>
        <w:rPr>
          <w:b/>
          <w:highlight w:val="yellow"/>
          <w:u w:val="single"/>
        </w:rPr>
      </w:pPr>
    </w:p>
    <w:p w14:paraId="336882F2" w14:textId="77777777" w:rsidR="00080B06" w:rsidRDefault="00572636">
      <w:pPr>
        <w:spacing w:line="273" w:lineRule="auto"/>
        <w:rPr>
          <w:b/>
          <w:sz w:val="28"/>
          <w:szCs w:val="28"/>
          <w:u w:val="single"/>
        </w:rPr>
      </w:pPr>
      <w:r>
        <w:rPr>
          <w:b/>
          <w:sz w:val="28"/>
          <w:szCs w:val="28"/>
        </w:rPr>
        <w:t xml:space="preserve">Steps of importing structured data from DistillerSR into </w:t>
      </w:r>
      <w:sdt>
        <w:sdtPr>
          <w:tag w:val="goog_rdk_1"/>
          <w:id w:val="229423621"/>
        </w:sdtPr>
        <w:sdtEndPr/>
        <w:sdtContent/>
      </w:sdt>
      <w:sdt>
        <w:sdtPr>
          <w:tag w:val="goog_rdk_5"/>
          <w:id w:val="-1474054356"/>
        </w:sdtPr>
        <w:sdtEndPr/>
        <w:sdtContent/>
      </w:sdt>
      <w:sdt>
        <w:sdtPr>
          <w:tag w:val="goog_rdk_13"/>
          <w:id w:val="-2045044332"/>
        </w:sdtPr>
        <w:sdtEndPr/>
        <w:sdtContent/>
      </w:sdt>
      <w:sdt>
        <w:sdtPr>
          <w:tag w:val="goog_rdk_22"/>
          <w:id w:val="-1573274058"/>
        </w:sdtPr>
        <w:sdtEndPr/>
        <w:sdtContent/>
      </w:sdt>
      <w:r>
        <w:rPr>
          <w:b/>
          <w:sz w:val="28"/>
          <w:szCs w:val="28"/>
        </w:rPr>
        <w:t>SRDR</w:t>
      </w:r>
      <w:r>
        <w:rPr>
          <w:b/>
          <w:sz w:val="28"/>
          <w:szCs w:val="28"/>
          <w:u w:val="single"/>
        </w:rPr>
        <w:t xml:space="preserve"> </w:t>
      </w:r>
    </w:p>
    <w:p w14:paraId="4B743F40" w14:textId="77777777" w:rsidR="00080B06" w:rsidRDefault="00080B06">
      <w:pPr>
        <w:spacing w:line="273" w:lineRule="auto"/>
        <w:rPr>
          <w:b/>
          <w:u w:val="single"/>
        </w:rPr>
      </w:pPr>
    </w:p>
    <w:p w14:paraId="45AB6313" w14:textId="77777777" w:rsidR="00080B06" w:rsidRDefault="00572636">
      <w:pPr>
        <w:pStyle w:val="Heading3"/>
        <w:spacing w:before="0" w:after="0" w:line="273" w:lineRule="auto"/>
        <w:rPr>
          <w:b/>
        </w:rPr>
      </w:pPr>
      <w:bookmarkStart w:id="2" w:name="_naucn3a4j9xp" w:colFirst="0" w:colLast="0"/>
      <w:bookmarkEnd w:id="2"/>
      <w:r>
        <w:rPr>
          <w:b/>
          <w:u w:val="single"/>
        </w:rPr>
        <w:t>Step 1 of 3</w:t>
      </w:r>
      <w:r>
        <w:rPr>
          <w:b/>
        </w:rPr>
        <w:t xml:space="preserve"> - Exporting a File Containing Study References from DistillerSR</w:t>
      </w:r>
    </w:p>
    <w:p w14:paraId="5B04AE29" w14:textId="77777777" w:rsidR="00080B06" w:rsidRDefault="00080B06"/>
    <w:p w14:paraId="5D9A4810" w14:textId="77777777" w:rsidR="00080B06" w:rsidRDefault="00572636">
      <w:pPr>
        <w:numPr>
          <w:ilvl w:val="0"/>
          <w:numId w:val="1"/>
        </w:numPr>
        <w:spacing w:line="273" w:lineRule="auto"/>
      </w:pPr>
      <w:r>
        <w:t xml:space="preserve">Go to the </w:t>
      </w:r>
      <w:r>
        <w:rPr>
          <w:b/>
        </w:rPr>
        <w:t>DistillerSR</w:t>
      </w:r>
      <w:r>
        <w:t xml:space="preserve"> Home Page.</w:t>
      </w:r>
    </w:p>
    <w:p w14:paraId="02CB809B" w14:textId="77777777" w:rsidR="00080B06" w:rsidRDefault="00572636">
      <w:pPr>
        <w:numPr>
          <w:ilvl w:val="0"/>
          <w:numId w:val="1"/>
        </w:numPr>
        <w:spacing w:line="273" w:lineRule="auto"/>
      </w:pPr>
      <w:r>
        <w:t>Log into your account.</w:t>
      </w:r>
    </w:p>
    <w:p w14:paraId="54117846" w14:textId="77777777" w:rsidR="00080B06" w:rsidRDefault="00572636">
      <w:pPr>
        <w:numPr>
          <w:ilvl w:val="0"/>
          <w:numId w:val="1"/>
        </w:numPr>
        <w:spacing w:line="273" w:lineRule="auto"/>
      </w:pPr>
      <w:r>
        <w:t>Use the dropdown at the top of the page to select the project to be exported.</w:t>
      </w:r>
    </w:p>
    <w:p w14:paraId="0FBCF086" w14:textId="0FF055C3" w:rsidR="00BE5503" w:rsidRDefault="00572636">
      <w:pPr>
        <w:numPr>
          <w:ilvl w:val="0"/>
          <w:numId w:val="1"/>
        </w:numPr>
        <w:spacing w:line="273" w:lineRule="auto"/>
      </w:pPr>
      <w:r>
        <w:t xml:space="preserve">In the top bar, click on </w:t>
      </w:r>
      <w:r>
        <w:rPr>
          <w:b/>
        </w:rPr>
        <w:t xml:space="preserve">Datarama </w:t>
      </w:r>
      <w:r>
        <w:t>(</w:t>
      </w:r>
      <w:r>
        <w:rPr>
          <w:b/>
        </w:rPr>
        <w:t>Figure 1</w:t>
      </w:r>
      <w:r>
        <w:t>).</w:t>
      </w:r>
    </w:p>
    <w:p w14:paraId="3D3FF797" w14:textId="3F36458B" w:rsidR="00080B06" w:rsidRDefault="00080B06" w:rsidP="00BE5503">
      <w:pPr>
        <w:spacing w:line="273" w:lineRule="auto"/>
      </w:pPr>
    </w:p>
    <w:p w14:paraId="2016C6FB" w14:textId="504D58EE" w:rsidR="00BE5503" w:rsidRDefault="00BE5503" w:rsidP="00BE5503">
      <w:pPr>
        <w:spacing w:line="273" w:lineRule="auto"/>
        <w:rPr>
          <w:b/>
          <w:i/>
          <w:sz w:val="28"/>
          <w:szCs w:val="28"/>
        </w:rPr>
      </w:pPr>
      <w:r>
        <w:rPr>
          <w:b/>
          <w:i/>
          <w:sz w:val="28"/>
          <w:szCs w:val="28"/>
        </w:rPr>
        <w:t>Figure 1</w:t>
      </w:r>
    </w:p>
    <w:p w14:paraId="42597AA7" w14:textId="77777777" w:rsidR="00BE5503" w:rsidRPr="00BE5503" w:rsidRDefault="00BE5503" w:rsidP="00BE5503">
      <w:pPr>
        <w:spacing w:line="273" w:lineRule="auto"/>
        <w:rPr>
          <w:b/>
          <w:i/>
          <w:sz w:val="28"/>
          <w:szCs w:val="28"/>
        </w:rPr>
      </w:pPr>
    </w:p>
    <w:p w14:paraId="5A0A2463" w14:textId="77777777" w:rsidR="00080B06" w:rsidRDefault="00572636">
      <w:pPr>
        <w:spacing w:line="273" w:lineRule="auto"/>
        <w:jc w:val="center"/>
        <w:rPr>
          <w:b/>
        </w:rPr>
      </w:pPr>
      <w:r>
        <w:rPr>
          <w:noProof/>
        </w:rPr>
        <w:drawing>
          <wp:inline distT="114300" distB="114300" distL="114300" distR="114300" wp14:anchorId="749737DF" wp14:editId="68475B6C">
            <wp:extent cx="5932620" cy="3871913"/>
            <wp:effectExtent l="12700" t="12700" r="12700" b="127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b="5555"/>
                    <a:stretch>
                      <a:fillRect/>
                    </a:stretch>
                  </pic:blipFill>
                  <pic:spPr>
                    <a:xfrm>
                      <a:off x="0" y="0"/>
                      <a:ext cx="5932620" cy="3871913"/>
                    </a:xfrm>
                    <a:prstGeom prst="rect">
                      <a:avLst/>
                    </a:prstGeom>
                    <a:ln w="12700">
                      <a:solidFill>
                        <a:srgbClr val="000000"/>
                      </a:solidFill>
                      <a:prstDash val="solid"/>
                    </a:ln>
                  </pic:spPr>
                </pic:pic>
              </a:graphicData>
            </a:graphic>
          </wp:inline>
        </w:drawing>
      </w:r>
    </w:p>
    <w:p w14:paraId="19C192E4" w14:textId="77777777" w:rsidR="00080B06" w:rsidRDefault="00080B06">
      <w:pPr>
        <w:spacing w:line="273" w:lineRule="auto"/>
        <w:jc w:val="center"/>
        <w:rPr>
          <w:b/>
          <w:i/>
          <w:sz w:val="28"/>
          <w:szCs w:val="28"/>
        </w:rPr>
      </w:pPr>
    </w:p>
    <w:p w14:paraId="322CF93D" w14:textId="77777777" w:rsidR="00080B06" w:rsidRDefault="00572636">
      <w:pPr>
        <w:numPr>
          <w:ilvl w:val="0"/>
          <w:numId w:val="1"/>
        </w:numPr>
        <w:spacing w:line="273" w:lineRule="auto"/>
      </w:pPr>
      <w:r>
        <w:t xml:space="preserve">Click on the </w:t>
      </w:r>
      <w:r>
        <w:rPr>
          <w:b/>
        </w:rPr>
        <w:t>Report Settings</w:t>
      </w:r>
      <w:r>
        <w:t xml:space="preserve"> Tab:</w:t>
      </w:r>
    </w:p>
    <w:p w14:paraId="02626CC9" w14:textId="1216D423" w:rsidR="00080B06" w:rsidRDefault="00572636">
      <w:pPr>
        <w:numPr>
          <w:ilvl w:val="1"/>
          <w:numId w:val="1"/>
        </w:numPr>
        <w:spacing w:line="273" w:lineRule="auto"/>
      </w:pPr>
      <w:r>
        <w:t xml:space="preserve">Under the </w:t>
      </w:r>
      <w:r>
        <w:rPr>
          <w:b/>
        </w:rPr>
        <w:t>Basic Options</w:t>
      </w:r>
      <w:r>
        <w:t xml:space="preserve"> panel (</w:t>
      </w:r>
      <w:r>
        <w:rPr>
          <w:b/>
        </w:rPr>
        <w:t>Figure 2</w:t>
      </w:r>
      <w:r>
        <w:t>):</w:t>
      </w:r>
    </w:p>
    <w:p w14:paraId="14F40369" w14:textId="77777777" w:rsidR="00080B06" w:rsidRDefault="00572636">
      <w:pPr>
        <w:numPr>
          <w:ilvl w:val="2"/>
          <w:numId w:val="1"/>
        </w:numPr>
        <w:spacing w:line="273" w:lineRule="auto"/>
      </w:pPr>
      <w:r>
        <w:t xml:space="preserve">From the </w:t>
      </w:r>
      <w:r>
        <w:rPr>
          <w:b/>
        </w:rPr>
        <w:t xml:space="preserve">Report Format </w:t>
      </w:r>
      <w:r>
        <w:t xml:space="preserve">dropdown, select the </w:t>
      </w:r>
      <w:r>
        <w:rPr>
          <w:b/>
        </w:rPr>
        <w:t>RIS</w:t>
      </w:r>
      <w:r>
        <w:t xml:space="preserve"> option.</w:t>
      </w:r>
    </w:p>
    <w:p w14:paraId="703382F3" w14:textId="77777777" w:rsidR="00080B06" w:rsidRDefault="00572636">
      <w:pPr>
        <w:numPr>
          <w:ilvl w:val="2"/>
          <w:numId w:val="1"/>
        </w:numPr>
        <w:spacing w:line="273" w:lineRule="auto"/>
      </w:pPr>
      <w:r>
        <w:rPr>
          <w:i/>
        </w:rPr>
        <w:t xml:space="preserve">This step is optional - </w:t>
      </w:r>
      <w:r>
        <w:t xml:space="preserve">Enter a filename for the export into the textbox labeled </w:t>
      </w:r>
      <w:r>
        <w:rPr>
          <w:b/>
        </w:rPr>
        <w:t>Export File name (optional)</w:t>
      </w:r>
      <w:r>
        <w:t xml:space="preserve">. </w:t>
      </w:r>
    </w:p>
    <w:p w14:paraId="033390C7" w14:textId="10D50255" w:rsidR="00080B06" w:rsidRDefault="00572636">
      <w:pPr>
        <w:numPr>
          <w:ilvl w:val="1"/>
          <w:numId w:val="1"/>
        </w:numPr>
        <w:spacing w:line="273" w:lineRule="auto"/>
      </w:pPr>
      <w:r>
        <w:t xml:space="preserve">Under the </w:t>
      </w:r>
      <w:r>
        <w:rPr>
          <w:b/>
        </w:rPr>
        <w:t>Data to Display</w:t>
      </w:r>
      <w:r>
        <w:t xml:space="preserve"> panel (</w:t>
      </w:r>
      <w:r>
        <w:rPr>
          <w:b/>
        </w:rPr>
        <w:t>Figure 2</w:t>
      </w:r>
      <w:r>
        <w:t>):</w:t>
      </w:r>
    </w:p>
    <w:p w14:paraId="6C45D65E" w14:textId="77777777" w:rsidR="00080B06" w:rsidRDefault="00572636">
      <w:pPr>
        <w:numPr>
          <w:ilvl w:val="2"/>
          <w:numId w:val="1"/>
        </w:numPr>
        <w:spacing w:line="273" w:lineRule="auto"/>
      </w:pPr>
      <w:r>
        <w:t>Ensure that none of the checkboxes are checked.</w:t>
      </w:r>
    </w:p>
    <w:p w14:paraId="4E3DB735" w14:textId="77777777" w:rsidR="00080B06" w:rsidRDefault="00572636">
      <w:pPr>
        <w:numPr>
          <w:ilvl w:val="1"/>
          <w:numId w:val="1"/>
        </w:numPr>
        <w:spacing w:line="273" w:lineRule="auto"/>
      </w:pPr>
      <w:r>
        <w:t xml:space="preserve">Click on the </w:t>
      </w:r>
      <w:r>
        <w:rPr>
          <w:b/>
        </w:rPr>
        <w:t xml:space="preserve">Reference Display Options </w:t>
      </w:r>
      <w:r>
        <w:t xml:space="preserve">Tab and under the </w:t>
      </w:r>
      <w:r>
        <w:rPr>
          <w:b/>
        </w:rPr>
        <w:t>Reference Fields</w:t>
      </w:r>
      <w:r>
        <w:t xml:space="preserve"> panel:</w:t>
      </w:r>
    </w:p>
    <w:p w14:paraId="30AA3BC1" w14:textId="56C73285" w:rsidR="00080B06" w:rsidRDefault="00572636">
      <w:pPr>
        <w:numPr>
          <w:ilvl w:val="2"/>
          <w:numId w:val="1"/>
        </w:numPr>
        <w:spacing w:line="273" w:lineRule="auto"/>
      </w:pPr>
      <w:r>
        <w:t>Ensure that all checkboxes are selected (</w:t>
      </w:r>
      <w:r>
        <w:rPr>
          <w:b/>
        </w:rPr>
        <w:t>Figure 3</w:t>
      </w:r>
      <w:r>
        <w:t>).</w:t>
      </w:r>
    </w:p>
    <w:p w14:paraId="0DC32A3E" w14:textId="77777777" w:rsidR="00080B06" w:rsidRDefault="00572636">
      <w:pPr>
        <w:numPr>
          <w:ilvl w:val="0"/>
          <w:numId w:val="1"/>
        </w:numPr>
        <w:spacing w:line="273" w:lineRule="auto"/>
      </w:pPr>
      <w:r>
        <w:lastRenderedPageBreak/>
        <w:t xml:space="preserve">Click on </w:t>
      </w:r>
      <w:r>
        <w:rPr>
          <w:b/>
        </w:rPr>
        <w:t>Run Report</w:t>
      </w:r>
      <w:r>
        <w:t xml:space="preserve"> at the bottom left of the page to start the export.</w:t>
      </w:r>
    </w:p>
    <w:p w14:paraId="133838CF" w14:textId="0220E815" w:rsidR="00080B06" w:rsidRDefault="00080B06">
      <w:pPr>
        <w:spacing w:line="273" w:lineRule="auto"/>
        <w:rPr>
          <w:b/>
        </w:rPr>
      </w:pPr>
    </w:p>
    <w:p w14:paraId="5A184F9E" w14:textId="77777777" w:rsidR="00BE5503" w:rsidRDefault="00BE5503" w:rsidP="00BE5503">
      <w:pPr>
        <w:spacing w:line="273" w:lineRule="auto"/>
        <w:rPr>
          <w:b/>
          <w:i/>
          <w:sz w:val="28"/>
          <w:szCs w:val="28"/>
        </w:rPr>
      </w:pPr>
      <w:r>
        <w:rPr>
          <w:b/>
          <w:i/>
          <w:sz w:val="28"/>
          <w:szCs w:val="28"/>
        </w:rPr>
        <w:t>Figure 2</w:t>
      </w:r>
    </w:p>
    <w:p w14:paraId="43742766" w14:textId="77777777" w:rsidR="00BE5503" w:rsidRDefault="00BE5503">
      <w:pPr>
        <w:spacing w:line="273" w:lineRule="auto"/>
        <w:rPr>
          <w:b/>
        </w:rPr>
      </w:pPr>
    </w:p>
    <w:p w14:paraId="6EE81E16" w14:textId="43B7ED8C" w:rsidR="00080B06" w:rsidRDefault="00572636">
      <w:pPr>
        <w:spacing w:line="273" w:lineRule="auto"/>
        <w:jc w:val="center"/>
        <w:rPr>
          <w:b/>
          <w:i/>
          <w:sz w:val="28"/>
          <w:szCs w:val="28"/>
        </w:rPr>
      </w:pPr>
      <w:r>
        <w:rPr>
          <w:b/>
          <w:i/>
          <w:noProof/>
          <w:sz w:val="28"/>
          <w:szCs w:val="28"/>
        </w:rPr>
        <w:drawing>
          <wp:inline distT="114300" distB="114300" distL="114300" distR="114300" wp14:anchorId="148B305A" wp14:editId="3ACAB8AC">
            <wp:extent cx="5910263" cy="2900575"/>
            <wp:effectExtent l="12700" t="12700" r="12700" b="127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15835"/>
                    <a:stretch>
                      <a:fillRect/>
                    </a:stretch>
                  </pic:blipFill>
                  <pic:spPr>
                    <a:xfrm>
                      <a:off x="0" y="0"/>
                      <a:ext cx="5910263" cy="2900575"/>
                    </a:xfrm>
                    <a:prstGeom prst="rect">
                      <a:avLst/>
                    </a:prstGeom>
                    <a:ln w="12700">
                      <a:solidFill>
                        <a:srgbClr val="000000"/>
                      </a:solidFill>
                      <a:prstDash val="solid"/>
                    </a:ln>
                  </pic:spPr>
                </pic:pic>
              </a:graphicData>
            </a:graphic>
          </wp:inline>
        </w:drawing>
      </w:r>
    </w:p>
    <w:p w14:paraId="59D7175E" w14:textId="4341E4BD" w:rsidR="00080B06" w:rsidRDefault="00080B06" w:rsidP="00BE5503">
      <w:pPr>
        <w:spacing w:line="273" w:lineRule="auto"/>
        <w:rPr>
          <w:b/>
          <w:i/>
          <w:sz w:val="28"/>
          <w:szCs w:val="28"/>
        </w:rPr>
      </w:pPr>
    </w:p>
    <w:p w14:paraId="776B1DC8" w14:textId="77777777" w:rsidR="00BE5503" w:rsidRDefault="00BE5503" w:rsidP="00BE5503">
      <w:pPr>
        <w:spacing w:line="273" w:lineRule="auto"/>
        <w:rPr>
          <w:b/>
          <w:i/>
          <w:sz w:val="28"/>
          <w:szCs w:val="28"/>
        </w:rPr>
      </w:pPr>
    </w:p>
    <w:p w14:paraId="22B62251" w14:textId="3B138892" w:rsidR="00BE5503" w:rsidRDefault="00BE5503" w:rsidP="00BE5503">
      <w:pPr>
        <w:spacing w:line="273" w:lineRule="auto"/>
        <w:rPr>
          <w:b/>
          <w:i/>
          <w:sz w:val="28"/>
          <w:szCs w:val="28"/>
        </w:rPr>
      </w:pPr>
      <w:r>
        <w:rPr>
          <w:b/>
          <w:i/>
          <w:sz w:val="28"/>
          <w:szCs w:val="28"/>
        </w:rPr>
        <w:t>Figure 3</w:t>
      </w:r>
    </w:p>
    <w:p w14:paraId="51F0ECB8" w14:textId="77777777" w:rsidR="00BE5503" w:rsidRDefault="00BE5503" w:rsidP="00BE5503">
      <w:pPr>
        <w:spacing w:line="273" w:lineRule="auto"/>
        <w:rPr>
          <w:b/>
          <w:i/>
          <w:sz w:val="28"/>
          <w:szCs w:val="28"/>
        </w:rPr>
      </w:pPr>
    </w:p>
    <w:p w14:paraId="2BA86836" w14:textId="77777777" w:rsidR="00080B06" w:rsidRDefault="00572636">
      <w:pPr>
        <w:spacing w:line="273" w:lineRule="auto"/>
        <w:jc w:val="center"/>
        <w:rPr>
          <w:i/>
        </w:rPr>
      </w:pPr>
      <w:r>
        <w:rPr>
          <w:i/>
          <w:noProof/>
        </w:rPr>
        <w:drawing>
          <wp:inline distT="114300" distB="114300" distL="114300" distR="114300" wp14:anchorId="0E1B7F5F" wp14:editId="4FF20DAB">
            <wp:extent cx="5967413" cy="4299104"/>
            <wp:effectExtent l="12700" t="12700" r="12700" b="127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b="11349"/>
                    <a:stretch>
                      <a:fillRect/>
                    </a:stretch>
                  </pic:blipFill>
                  <pic:spPr>
                    <a:xfrm>
                      <a:off x="0" y="0"/>
                      <a:ext cx="5967413" cy="4299104"/>
                    </a:xfrm>
                    <a:prstGeom prst="rect">
                      <a:avLst/>
                    </a:prstGeom>
                    <a:ln w="12700">
                      <a:solidFill>
                        <a:srgbClr val="000000"/>
                      </a:solidFill>
                      <a:prstDash val="solid"/>
                    </a:ln>
                  </pic:spPr>
                </pic:pic>
              </a:graphicData>
            </a:graphic>
          </wp:inline>
        </w:drawing>
      </w:r>
    </w:p>
    <w:p w14:paraId="3F5C87E1" w14:textId="77777777" w:rsidR="00080B06" w:rsidRDefault="00080B06">
      <w:pPr>
        <w:spacing w:line="273" w:lineRule="auto"/>
      </w:pPr>
    </w:p>
    <w:p w14:paraId="5BD589B2" w14:textId="77777777" w:rsidR="00080B06" w:rsidRDefault="00080B06">
      <w:pPr>
        <w:pStyle w:val="Heading3"/>
        <w:spacing w:before="0" w:after="0" w:line="273" w:lineRule="auto"/>
        <w:rPr>
          <w:b/>
          <w:u w:val="single"/>
        </w:rPr>
      </w:pPr>
      <w:bookmarkStart w:id="3" w:name="_xv1b2bmbiile" w:colFirst="0" w:colLast="0"/>
      <w:bookmarkEnd w:id="3"/>
    </w:p>
    <w:p w14:paraId="4E4184A1" w14:textId="3847EE14" w:rsidR="00080B06" w:rsidRDefault="00572636">
      <w:pPr>
        <w:pStyle w:val="Heading3"/>
        <w:spacing w:before="0" w:after="0" w:line="273" w:lineRule="auto"/>
        <w:rPr>
          <w:b/>
        </w:rPr>
      </w:pPr>
      <w:bookmarkStart w:id="4" w:name="_4ctawugave7" w:colFirst="0" w:colLast="0"/>
      <w:bookmarkStart w:id="5" w:name="_gs9awfo46ux7" w:colFirst="0" w:colLast="0"/>
      <w:bookmarkEnd w:id="4"/>
      <w:bookmarkEnd w:id="5"/>
      <w:r>
        <w:rPr>
          <w:b/>
          <w:u w:val="single"/>
        </w:rPr>
        <w:t>Step 2 of 3</w:t>
      </w:r>
      <w:r>
        <w:rPr>
          <w:b/>
        </w:rPr>
        <w:t xml:space="preserve"> - Exporting </w:t>
      </w:r>
      <w:r>
        <w:rPr>
          <w:b/>
          <w:i/>
        </w:rPr>
        <w:t xml:space="preserve">Section File(s) </w:t>
      </w:r>
      <w:r>
        <w:rPr>
          <w:b/>
        </w:rPr>
        <w:t>from DistillerSR</w:t>
      </w:r>
    </w:p>
    <w:p w14:paraId="4289F765" w14:textId="77777777" w:rsidR="00080B06" w:rsidRDefault="00080B06">
      <w:pPr>
        <w:spacing w:line="273" w:lineRule="auto"/>
      </w:pPr>
    </w:p>
    <w:p w14:paraId="41E4AE8A" w14:textId="77777777" w:rsidR="00080B06" w:rsidRDefault="00572636">
      <w:pPr>
        <w:numPr>
          <w:ilvl w:val="0"/>
          <w:numId w:val="4"/>
        </w:numPr>
        <w:spacing w:line="273" w:lineRule="auto"/>
      </w:pPr>
      <w:r>
        <w:t xml:space="preserve">Go to the </w:t>
      </w:r>
      <w:r>
        <w:rPr>
          <w:b/>
        </w:rPr>
        <w:t>DistillerSR</w:t>
      </w:r>
      <w:r>
        <w:t xml:space="preserve"> Home Page.</w:t>
      </w:r>
    </w:p>
    <w:p w14:paraId="7D08BD98" w14:textId="77777777" w:rsidR="00080B06" w:rsidRDefault="00572636">
      <w:pPr>
        <w:numPr>
          <w:ilvl w:val="0"/>
          <w:numId w:val="4"/>
        </w:numPr>
        <w:spacing w:line="273" w:lineRule="auto"/>
      </w:pPr>
      <w:r>
        <w:t>Log into your account.</w:t>
      </w:r>
    </w:p>
    <w:p w14:paraId="535E6BC6" w14:textId="77777777" w:rsidR="00080B06" w:rsidRDefault="00572636">
      <w:pPr>
        <w:numPr>
          <w:ilvl w:val="0"/>
          <w:numId w:val="4"/>
        </w:numPr>
        <w:spacing w:line="273" w:lineRule="auto"/>
      </w:pPr>
      <w:r>
        <w:t>Use the dropdown at the top of the page to select the project to be exported.</w:t>
      </w:r>
    </w:p>
    <w:p w14:paraId="685978FF" w14:textId="77777777" w:rsidR="00080B06" w:rsidRDefault="00572636">
      <w:pPr>
        <w:numPr>
          <w:ilvl w:val="0"/>
          <w:numId w:val="4"/>
        </w:numPr>
        <w:spacing w:line="273" w:lineRule="auto"/>
      </w:pPr>
      <w:r>
        <w:t xml:space="preserve">In the top bar, click on </w:t>
      </w:r>
      <w:r>
        <w:rPr>
          <w:b/>
        </w:rPr>
        <w:t>Datarama</w:t>
      </w:r>
      <w:r>
        <w:t>.</w:t>
      </w:r>
    </w:p>
    <w:p w14:paraId="4B83C852" w14:textId="77777777" w:rsidR="00080B06" w:rsidRDefault="00572636">
      <w:pPr>
        <w:numPr>
          <w:ilvl w:val="0"/>
          <w:numId w:val="4"/>
        </w:numPr>
        <w:spacing w:line="273" w:lineRule="auto"/>
      </w:pPr>
      <w:r>
        <w:t xml:space="preserve">Go to the </w:t>
      </w:r>
      <w:r>
        <w:rPr>
          <w:b/>
        </w:rPr>
        <w:t>Report Settings</w:t>
      </w:r>
      <w:r>
        <w:t xml:space="preserve"> Tab:</w:t>
      </w:r>
    </w:p>
    <w:p w14:paraId="19A8CB08" w14:textId="6C0DC832" w:rsidR="00080B06" w:rsidRDefault="00572636">
      <w:pPr>
        <w:numPr>
          <w:ilvl w:val="1"/>
          <w:numId w:val="4"/>
        </w:numPr>
        <w:spacing w:line="273" w:lineRule="auto"/>
      </w:pPr>
      <w:r>
        <w:t xml:space="preserve">Under the </w:t>
      </w:r>
      <w:r>
        <w:rPr>
          <w:b/>
        </w:rPr>
        <w:t>Basic Options</w:t>
      </w:r>
      <w:r>
        <w:t xml:space="preserve"> panel (</w:t>
      </w:r>
      <w:r>
        <w:rPr>
          <w:b/>
        </w:rPr>
        <w:t>Figure 4</w:t>
      </w:r>
      <w:r>
        <w:t>):</w:t>
      </w:r>
    </w:p>
    <w:p w14:paraId="7B81B231" w14:textId="77777777" w:rsidR="00080B06" w:rsidRDefault="00572636">
      <w:pPr>
        <w:numPr>
          <w:ilvl w:val="2"/>
          <w:numId w:val="4"/>
        </w:numPr>
        <w:spacing w:line="273" w:lineRule="auto"/>
      </w:pPr>
      <w:r>
        <w:t xml:space="preserve">From the </w:t>
      </w:r>
      <w:r>
        <w:rPr>
          <w:b/>
        </w:rPr>
        <w:t xml:space="preserve">Report Format </w:t>
      </w:r>
      <w:r>
        <w:t xml:space="preserve">dropdown, select the </w:t>
      </w:r>
      <w:r>
        <w:rPr>
          <w:b/>
        </w:rPr>
        <w:t>CSV</w:t>
      </w:r>
      <w:r>
        <w:t xml:space="preserve"> option.</w:t>
      </w:r>
    </w:p>
    <w:p w14:paraId="399DFC29" w14:textId="77777777" w:rsidR="00080B06" w:rsidRDefault="00572636">
      <w:pPr>
        <w:numPr>
          <w:ilvl w:val="2"/>
          <w:numId w:val="4"/>
        </w:numPr>
        <w:spacing w:line="273" w:lineRule="auto"/>
      </w:pPr>
      <w:r>
        <w:t xml:space="preserve">Enter a filename for the export into the textbox labeled </w:t>
      </w:r>
      <w:r>
        <w:rPr>
          <w:b/>
        </w:rPr>
        <w:t>Export File name(optional)</w:t>
      </w:r>
      <w:r>
        <w:t xml:space="preserve">. </w:t>
      </w:r>
      <w:r>
        <w:rPr>
          <w:i/>
        </w:rPr>
        <w:t>This step is optional.</w:t>
      </w:r>
    </w:p>
    <w:p w14:paraId="7CDF7C32" w14:textId="67C62611" w:rsidR="00080B06" w:rsidRDefault="00572636">
      <w:pPr>
        <w:numPr>
          <w:ilvl w:val="1"/>
          <w:numId w:val="4"/>
        </w:numPr>
        <w:spacing w:line="273" w:lineRule="auto"/>
      </w:pPr>
      <w:r>
        <w:t xml:space="preserve">Under the </w:t>
      </w:r>
      <w:r>
        <w:rPr>
          <w:b/>
        </w:rPr>
        <w:t>Data to Display</w:t>
      </w:r>
      <w:r>
        <w:t xml:space="preserve"> panel (</w:t>
      </w:r>
      <w:r>
        <w:rPr>
          <w:b/>
        </w:rPr>
        <w:t>Figure 4</w:t>
      </w:r>
      <w:r>
        <w:t>):</w:t>
      </w:r>
    </w:p>
    <w:p w14:paraId="24AC790F" w14:textId="77777777" w:rsidR="00080B06" w:rsidRDefault="00572636">
      <w:pPr>
        <w:numPr>
          <w:ilvl w:val="2"/>
          <w:numId w:val="4"/>
        </w:numPr>
        <w:spacing w:line="273" w:lineRule="auto"/>
      </w:pPr>
      <w:r>
        <w:t>Click on the checkbox next to the level you want to export.</w:t>
      </w:r>
    </w:p>
    <w:p w14:paraId="07AD07B3" w14:textId="77777777" w:rsidR="00080B06" w:rsidRDefault="00572636">
      <w:pPr>
        <w:numPr>
          <w:ilvl w:val="2"/>
          <w:numId w:val="4"/>
        </w:numPr>
        <w:spacing w:line="273" w:lineRule="auto"/>
      </w:pPr>
      <w:r>
        <w:t>Ensure that only one checkbox is selected.</w:t>
      </w:r>
    </w:p>
    <w:p w14:paraId="18A5F9B8" w14:textId="77777777" w:rsidR="00BE5503" w:rsidRDefault="00BE5503" w:rsidP="00BE5503">
      <w:pPr>
        <w:spacing w:line="273" w:lineRule="auto"/>
        <w:rPr>
          <w:b/>
          <w:i/>
          <w:sz w:val="28"/>
          <w:szCs w:val="28"/>
        </w:rPr>
      </w:pPr>
    </w:p>
    <w:p w14:paraId="4FA00FE7" w14:textId="06201A84" w:rsidR="00BE5503" w:rsidRPr="00BE5503" w:rsidRDefault="00BE5503" w:rsidP="00BE5503">
      <w:pPr>
        <w:spacing w:line="273" w:lineRule="auto"/>
        <w:rPr>
          <w:sz w:val="28"/>
          <w:szCs w:val="28"/>
        </w:rPr>
      </w:pPr>
      <w:r w:rsidRPr="00BE5503">
        <w:rPr>
          <w:b/>
          <w:i/>
          <w:sz w:val="28"/>
          <w:szCs w:val="28"/>
        </w:rPr>
        <w:t>Figure 4</w:t>
      </w:r>
    </w:p>
    <w:p w14:paraId="140D09F0" w14:textId="77777777" w:rsidR="00080B06" w:rsidRDefault="00080B06">
      <w:pPr>
        <w:spacing w:line="273" w:lineRule="auto"/>
        <w:rPr>
          <w:b/>
        </w:rPr>
      </w:pPr>
    </w:p>
    <w:p w14:paraId="53430099" w14:textId="2843E474" w:rsidR="00080B06" w:rsidRDefault="00572636" w:rsidP="00BE5503">
      <w:pPr>
        <w:spacing w:line="273" w:lineRule="auto"/>
        <w:rPr>
          <w:sz w:val="28"/>
          <w:szCs w:val="28"/>
        </w:rPr>
      </w:pPr>
      <w:r>
        <w:rPr>
          <w:i/>
          <w:noProof/>
          <w:sz w:val="28"/>
          <w:szCs w:val="28"/>
        </w:rPr>
        <w:drawing>
          <wp:inline distT="114300" distB="114300" distL="114300" distR="114300" wp14:anchorId="14032EC4" wp14:editId="5925E048">
            <wp:extent cx="5538788" cy="2456720"/>
            <wp:effectExtent l="12700" t="12700" r="12700" b="127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b="24657"/>
                    <a:stretch>
                      <a:fillRect/>
                    </a:stretch>
                  </pic:blipFill>
                  <pic:spPr>
                    <a:xfrm>
                      <a:off x="0" y="0"/>
                      <a:ext cx="5538788" cy="2456720"/>
                    </a:xfrm>
                    <a:prstGeom prst="rect">
                      <a:avLst/>
                    </a:prstGeom>
                    <a:ln w="12700">
                      <a:solidFill>
                        <a:srgbClr val="000000"/>
                      </a:solidFill>
                      <a:prstDash val="solid"/>
                    </a:ln>
                  </pic:spPr>
                </pic:pic>
              </a:graphicData>
            </a:graphic>
          </wp:inline>
        </w:drawing>
      </w:r>
    </w:p>
    <w:p w14:paraId="4C7AC134" w14:textId="77777777" w:rsidR="00080B06" w:rsidRDefault="00080B06">
      <w:pPr>
        <w:spacing w:line="273" w:lineRule="auto"/>
        <w:rPr>
          <w:i/>
        </w:rPr>
      </w:pPr>
    </w:p>
    <w:p w14:paraId="1C52B6A5" w14:textId="77777777" w:rsidR="00080B06" w:rsidRDefault="00572636">
      <w:pPr>
        <w:numPr>
          <w:ilvl w:val="0"/>
          <w:numId w:val="4"/>
        </w:numPr>
        <w:spacing w:line="273" w:lineRule="auto"/>
      </w:pPr>
      <w:r>
        <w:t xml:space="preserve">Go to </w:t>
      </w:r>
      <w:r>
        <w:rPr>
          <w:b/>
        </w:rPr>
        <w:t>Advanced Options</w:t>
      </w:r>
      <w:r>
        <w:t xml:space="preserve"> Tab:</w:t>
      </w:r>
    </w:p>
    <w:p w14:paraId="2C3587BF" w14:textId="37AF366A" w:rsidR="00080B06" w:rsidRDefault="00572636">
      <w:pPr>
        <w:numPr>
          <w:ilvl w:val="1"/>
          <w:numId w:val="4"/>
        </w:numPr>
        <w:spacing w:line="273" w:lineRule="auto"/>
      </w:pPr>
      <w:r>
        <w:t xml:space="preserve">Under the </w:t>
      </w:r>
      <w:r>
        <w:rPr>
          <w:b/>
        </w:rPr>
        <w:t>Advanced Options</w:t>
      </w:r>
      <w:r>
        <w:t xml:space="preserve"> panel (</w:t>
      </w:r>
      <w:r>
        <w:rPr>
          <w:b/>
        </w:rPr>
        <w:t>Figure 5</w:t>
      </w:r>
      <w:r>
        <w:t>):</w:t>
      </w:r>
    </w:p>
    <w:p w14:paraId="1CA57FE2" w14:textId="77777777" w:rsidR="00080B06" w:rsidRDefault="00572636">
      <w:pPr>
        <w:numPr>
          <w:ilvl w:val="2"/>
          <w:numId w:val="4"/>
        </w:numPr>
        <w:spacing w:line="273" w:lineRule="auto"/>
      </w:pPr>
      <w:r>
        <w:t xml:space="preserve">Click on the checkbox labeled </w:t>
      </w:r>
      <w:r>
        <w:rPr>
          <w:b/>
        </w:rPr>
        <w:t>Merge Sets by Key.</w:t>
      </w:r>
    </w:p>
    <w:p w14:paraId="1427BE3F" w14:textId="77777777" w:rsidR="00080B06" w:rsidRDefault="00572636">
      <w:pPr>
        <w:numPr>
          <w:ilvl w:val="2"/>
          <w:numId w:val="4"/>
        </w:numPr>
        <w:spacing w:line="273" w:lineRule="auto"/>
      </w:pPr>
      <w:r>
        <w:t xml:space="preserve">Click on the checkbox labeled </w:t>
      </w:r>
      <w:r>
        <w:rPr>
          <w:b/>
        </w:rPr>
        <w:t>Show RefIDs of linked references.</w:t>
      </w:r>
    </w:p>
    <w:p w14:paraId="53BA32C1" w14:textId="77777777" w:rsidR="00080B06" w:rsidRDefault="00572636">
      <w:pPr>
        <w:numPr>
          <w:ilvl w:val="2"/>
          <w:numId w:val="4"/>
        </w:numPr>
        <w:spacing w:line="273" w:lineRule="auto"/>
      </w:pPr>
      <w:r>
        <w:t>Ensure that none of the other checkboxes are checked.</w:t>
      </w:r>
    </w:p>
    <w:p w14:paraId="2939F4F9" w14:textId="20940450" w:rsidR="00080B06" w:rsidRDefault="00080B06">
      <w:pPr>
        <w:spacing w:line="273" w:lineRule="auto"/>
      </w:pPr>
    </w:p>
    <w:p w14:paraId="69763000" w14:textId="4407F13B" w:rsidR="00BE5503" w:rsidRDefault="00BE5503">
      <w:pPr>
        <w:spacing w:line="273" w:lineRule="auto"/>
      </w:pPr>
    </w:p>
    <w:p w14:paraId="7FBE31D5" w14:textId="3E8AAA92" w:rsidR="00BE5503" w:rsidRDefault="00BE5503">
      <w:pPr>
        <w:spacing w:line="273" w:lineRule="auto"/>
      </w:pPr>
    </w:p>
    <w:p w14:paraId="68BE75FC" w14:textId="6DC1214E" w:rsidR="00BE5503" w:rsidRDefault="00BE5503">
      <w:pPr>
        <w:spacing w:line="273" w:lineRule="auto"/>
      </w:pPr>
    </w:p>
    <w:p w14:paraId="2527A898" w14:textId="7D7BA169" w:rsidR="00BE5503" w:rsidRDefault="00BE5503">
      <w:pPr>
        <w:spacing w:line="273" w:lineRule="auto"/>
      </w:pPr>
    </w:p>
    <w:p w14:paraId="0AEC4351" w14:textId="24DF2BCE" w:rsidR="00BE5503" w:rsidRDefault="00BE5503">
      <w:pPr>
        <w:spacing w:line="273" w:lineRule="auto"/>
      </w:pPr>
    </w:p>
    <w:p w14:paraId="20A04C37" w14:textId="40988D4F" w:rsidR="00BE5503" w:rsidRDefault="00BE5503">
      <w:pPr>
        <w:spacing w:line="273" w:lineRule="auto"/>
      </w:pPr>
    </w:p>
    <w:p w14:paraId="3771D36F" w14:textId="24C92AF5" w:rsidR="00BE5503" w:rsidRDefault="00BE5503">
      <w:pPr>
        <w:spacing w:line="273" w:lineRule="auto"/>
      </w:pPr>
    </w:p>
    <w:p w14:paraId="5481C67B" w14:textId="11A82F7C" w:rsidR="00BE5503" w:rsidRDefault="00BE5503">
      <w:pPr>
        <w:spacing w:line="273" w:lineRule="auto"/>
      </w:pPr>
    </w:p>
    <w:p w14:paraId="7C325081" w14:textId="3147685D" w:rsidR="00BE5503" w:rsidRDefault="00BE5503">
      <w:pPr>
        <w:spacing w:line="273" w:lineRule="auto"/>
      </w:pPr>
    </w:p>
    <w:p w14:paraId="6D4C8747" w14:textId="77777777" w:rsidR="00BE5503" w:rsidRDefault="00BE5503" w:rsidP="00BE5503">
      <w:pPr>
        <w:spacing w:line="273" w:lineRule="auto"/>
        <w:rPr>
          <w:b/>
          <w:i/>
          <w:sz w:val="28"/>
          <w:szCs w:val="28"/>
        </w:rPr>
      </w:pPr>
      <w:r>
        <w:rPr>
          <w:b/>
          <w:i/>
          <w:sz w:val="28"/>
          <w:szCs w:val="28"/>
        </w:rPr>
        <w:lastRenderedPageBreak/>
        <w:t>Figure 5</w:t>
      </w:r>
    </w:p>
    <w:p w14:paraId="1B7B893C" w14:textId="77777777" w:rsidR="00BE5503" w:rsidRDefault="00BE5503">
      <w:pPr>
        <w:spacing w:line="273" w:lineRule="auto"/>
      </w:pPr>
    </w:p>
    <w:p w14:paraId="2F77CCA6" w14:textId="77777777" w:rsidR="00080B06" w:rsidRDefault="00572636">
      <w:pPr>
        <w:spacing w:line="273" w:lineRule="auto"/>
        <w:jc w:val="center"/>
      </w:pPr>
      <w:r>
        <w:rPr>
          <w:noProof/>
        </w:rPr>
        <w:drawing>
          <wp:inline distT="114300" distB="114300" distL="114300" distR="114300" wp14:anchorId="1D1A0426" wp14:editId="0A1DDF0E">
            <wp:extent cx="5737433" cy="2709863"/>
            <wp:effectExtent l="12700" t="12700" r="12700" b="127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b="19452"/>
                    <a:stretch>
                      <a:fillRect/>
                    </a:stretch>
                  </pic:blipFill>
                  <pic:spPr>
                    <a:xfrm>
                      <a:off x="0" y="0"/>
                      <a:ext cx="5737433" cy="2709863"/>
                    </a:xfrm>
                    <a:prstGeom prst="rect">
                      <a:avLst/>
                    </a:prstGeom>
                    <a:ln w="12700">
                      <a:solidFill>
                        <a:srgbClr val="000000"/>
                      </a:solidFill>
                      <a:prstDash val="solid"/>
                    </a:ln>
                  </pic:spPr>
                </pic:pic>
              </a:graphicData>
            </a:graphic>
          </wp:inline>
        </w:drawing>
      </w:r>
    </w:p>
    <w:p w14:paraId="7ADA88F3" w14:textId="77777777" w:rsidR="00080B06" w:rsidRDefault="00080B06">
      <w:pPr>
        <w:spacing w:line="273" w:lineRule="auto"/>
      </w:pPr>
    </w:p>
    <w:p w14:paraId="2CC4BEA0" w14:textId="77777777" w:rsidR="00080B06" w:rsidRDefault="00572636">
      <w:pPr>
        <w:numPr>
          <w:ilvl w:val="0"/>
          <w:numId w:val="4"/>
        </w:numPr>
        <w:spacing w:line="273" w:lineRule="auto"/>
      </w:pPr>
      <w:r>
        <w:t xml:space="preserve">Click on </w:t>
      </w:r>
      <w:r>
        <w:rPr>
          <w:b/>
        </w:rPr>
        <w:t>Run Report</w:t>
      </w:r>
      <w:r>
        <w:t xml:space="preserve"> at the bottom left of the page to start the export.</w:t>
      </w:r>
    </w:p>
    <w:p w14:paraId="12D1CCC8" w14:textId="77777777" w:rsidR="00080B06" w:rsidRDefault="00572636">
      <w:pPr>
        <w:numPr>
          <w:ilvl w:val="0"/>
          <w:numId w:val="4"/>
        </w:numPr>
        <w:spacing w:line="273" w:lineRule="auto"/>
      </w:pPr>
      <w:r>
        <w:t xml:space="preserve">Repeat steps 1 through 8 until all the desired </w:t>
      </w:r>
      <w:r>
        <w:rPr>
          <w:i/>
        </w:rPr>
        <w:t>level</w:t>
      </w:r>
      <w:r>
        <w:t>s are exported as section files.</w:t>
      </w:r>
    </w:p>
    <w:p w14:paraId="15A9C12B" w14:textId="77777777" w:rsidR="00080B06" w:rsidRDefault="00080B06">
      <w:pPr>
        <w:spacing w:line="273" w:lineRule="auto"/>
      </w:pPr>
    </w:p>
    <w:p w14:paraId="657238DD" w14:textId="77777777" w:rsidR="00BE5503" w:rsidRDefault="00BE5503">
      <w:pPr>
        <w:spacing w:line="273" w:lineRule="auto"/>
        <w:rPr>
          <w:b/>
          <w:color w:val="434343"/>
          <w:sz w:val="28"/>
          <w:szCs w:val="28"/>
          <w:u w:val="single"/>
        </w:rPr>
      </w:pPr>
    </w:p>
    <w:p w14:paraId="2C643E0D" w14:textId="7ED8FD16" w:rsidR="00080B06" w:rsidRDefault="00572636">
      <w:pPr>
        <w:spacing w:line="273" w:lineRule="auto"/>
        <w:rPr>
          <w:b/>
          <w:i/>
        </w:rPr>
      </w:pPr>
      <w:r>
        <w:rPr>
          <w:b/>
          <w:color w:val="434343"/>
          <w:sz w:val="28"/>
          <w:szCs w:val="28"/>
          <w:u w:val="single"/>
        </w:rPr>
        <w:t>Step 3 of 3</w:t>
      </w:r>
      <w:r>
        <w:rPr>
          <w:b/>
          <w:color w:val="434343"/>
          <w:sz w:val="28"/>
          <w:szCs w:val="28"/>
        </w:rPr>
        <w:t xml:space="preserve"> - Importing the References File and Section File(s) into SRDR</w:t>
      </w:r>
    </w:p>
    <w:p w14:paraId="1CAD51BD" w14:textId="77777777" w:rsidR="00080B06" w:rsidRDefault="00572636">
      <w:pPr>
        <w:numPr>
          <w:ilvl w:val="0"/>
          <w:numId w:val="3"/>
        </w:numPr>
        <w:spacing w:line="273" w:lineRule="auto"/>
      </w:pPr>
      <w:r>
        <w:t xml:space="preserve">Go to the </w:t>
      </w:r>
      <w:r>
        <w:rPr>
          <w:b/>
        </w:rPr>
        <w:t>SRDR</w:t>
      </w:r>
      <w:r>
        <w:t xml:space="preserve"> Home Page (https://srdrplus.ahrq.gov). </w:t>
      </w:r>
    </w:p>
    <w:p w14:paraId="40259168" w14:textId="77777777" w:rsidR="00080B06" w:rsidRDefault="00572636">
      <w:pPr>
        <w:numPr>
          <w:ilvl w:val="0"/>
          <w:numId w:val="3"/>
        </w:numPr>
        <w:spacing w:line="273" w:lineRule="auto"/>
      </w:pPr>
      <w:r>
        <w:t>Log into your account.</w:t>
      </w:r>
    </w:p>
    <w:p w14:paraId="7C482323" w14:textId="77777777" w:rsidR="00080B06" w:rsidRDefault="00572636">
      <w:pPr>
        <w:numPr>
          <w:ilvl w:val="0"/>
          <w:numId w:val="3"/>
        </w:numPr>
        <w:spacing w:line="273" w:lineRule="auto"/>
      </w:pPr>
      <w:r>
        <w:t xml:space="preserve">Click on </w:t>
      </w:r>
      <w:r>
        <w:rPr>
          <w:b/>
        </w:rPr>
        <w:t>Dashboard</w:t>
      </w:r>
      <w:r>
        <w:t xml:space="preserve"> at the top bar.</w:t>
      </w:r>
    </w:p>
    <w:p w14:paraId="7678E62E" w14:textId="4612662B" w:rsidR="00080B06" w:rsidRDefault="00572636">
      <w:pPr>
        <w:numPr>
          <w:ilvl w:val="0"/>
          <w:numId w:val="3"/>
        </w:numPr>
        <w:spacing w:line="273" w:lineRule="auto"/>
      </w:pPr>
      <w:r>
        <w:t xml:space="preserve">Click on </w:t>
      </w:r>
      <w:r>
        <w:rPr>
          <w:b/>
        </w:rPr>
        <w:t>Create Project</w:t>
      </w:r>
      <w:r>
        <w:t xml:space="preserve"> at the top right (</w:t>
      </w:r>
      <w:r>
        <w:rPr>
          <w:b/>
        </w:rPr>
        <w:t>Figure 6</w:t>
      </w:r>
      <w:r>
        <w:t>).</w:t>
      </w:r>
    </w:p>
    <w:p w14:paraId="17236547" w14:textId="4E69C305" w:rsidR="00080B06" w:rsidRDefault="00080B06">
      <w:pPr>
        <w:spacing w:line="273" w:lineRule="auto"/>
      </w:pPr>
    </w:p>
    <w:p w14:paraId="4A6B8137" w14:textId="77777777" w:rsidR="003C48D8" w:rsidRDefault="003C48D8">
      <w:pPr>
        <w:spacing w:line="273" w:lineRule="auto"/>
      </w:pPr>
    </w:p>
    <w:p w14:paraId="216A7926" w14:textId="77777777" w:rsidR="003C48D8" w:rsidRDefault="003C48D8" w:rsidP="003C48D8">
      <w:pPr>
        <w:spacing w:line="273" w:lineRule="auto"/>
        <w:rPr>
          <w:b/>
          <w:i/>
          <w:sz w:val="28"/>
          <w:szCs w:val="28"/>
        </w:rPr>
      </w:pPr>
      <w:r>
        <w:rPr>
          <w:b/>
          <w:i/>
          <w:sz w:val="28"/>
          <w:szCs w:val="28"/>
        </w:rPr>
        <w:t>Figure 6</w:t>
      </w:r>
    </w:p>
    <w:p w14:paraId="27C3E665" w14:textId="77777777" w:rsidR="003C48D8" w:rsidRDefault="003C48D8">
      <w:pPr>
        <w:spacing w:line="273" w:lineRule="auto"/>
      </w:pPr>
    </w:p>
    <w:p w14:paraId="43F1244B" w14:textId="05385F4E" w:rsidR="00080B06" w:rsidRDefault="00572636" w:rsidP="00BE5503">
      <w:pPr>
        <w:spacing w:line="273" w:lineRule="auto"/>
        <w:rPr>
          <w:b/>
          <w:i/>
          <w:sz w:val="28"/>
          <w:szCs w:val="28"/>
        </w:rPr>
      </w:pPr>
      <w:r>
        <w:rPr>
          <w:i/>
          <w:noProof/>
          <w:sz w:val="28"/>
          <w:szCs w:val="28"/>
        </w:rPr>
        <w:drawing>
          <wp:inline distT="114300" distB="114300" distL="114300" distR="114300" wp14:anchorId="3702C6DF" wp14:editId="009427FE">
            <wp:extent cx="5448300" cy="1285875"/>
            <wp:effectExtent l="12700" t="12700" r="12700" b="127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t="10124" b="63737"/>
                    <a:stretch>
                      <a:fillRect/>
                    </a:stretch>
                  </pic:blipFill>
                  <pic:spPr>
                    <a:xfrm>
                      <a:off x="0" y="0"/>
                      <a:ext cx="5448300" cy="1285875"/>
                    </a:xfrm>
                    <a:prstGeom prst="rect">
                      <a:avLst/>
                    </a:prstGeom>
                    <a:ln w="12700">
                      <a:solidFill>
                        <a:srgbClr val="000000"/>
                      </a:solidFill>
                      <a:prstDash val="solid"/>
                    </a:ln>
                  </pic:spPr>
                </pic:pic>
              </a:graphicData>
            </a:graphic>
          </wp:inline>
        </w:drawing>
      </w:r>
    </w:p>
    <w:p w14:paraId="150A2060" w14:textId="77777777" w:rsidR="00080B06" w:rsidRDefault="00080B06">
      <w:pPr>
        <w:spacing w:line="273" w:lineRule="auto"/>
        <w:jc w:val="center"/>
        <w:rPr>
          <w:b/>
        </w:rPr>
      </w:pPr>
    </w:p>
    <w:p w14:paraId="4088AF28" w14:textId="77777777" w:rsidR="00080B06" w:rsidRDefault="00572636">
      <w:pPr>
        <w:numPr>
          <w:ilvl w:val="0"/>
          <w:numId w:val="3"/>
        </w:numPr>
        <w:spacing w:line="273" w:lineRule="auto"/>
      </w:pPr>
      <w:r>
        <w:t xml:space="preserve">Enter a name for the imported project using the textbox labeled </w:t>
      </w:r>
      <w:r>
        <w:rPr>
          <w:b/>
        </w:rPr>
        <w:t>Name</w:t>
      </w:r>
      <w:r>
        <w:t>.</w:t>
      </w:r>
    </w:p>
    <w:p w14:paraId="56B478C8" w14:textId="77777777" w:rsidR="00080B06" w:rsidRDefault="00572636">
      <w:pPr>
        <w:numPr>
          <w:ilvl w:val="0"/>
          <w:numId w:val="3"/>
        </w:numPr>
        <w:spacing w:line="273" w:lineRule="auto"/>
      </w:pPr>
      <w:r>
        <w:rPr>
          <w:i/>
        </w:rPr>
        <w:t xml:space="preserve">This step is optional - </w:t>
      </w:r>
      <w:r>
        <w:t xml:space="preserve">Enter a description for the imported project using the textbox labeled </w:t>
      </w:r>
      <w:r>
        <w:rPr>
          <w:b/>
        </w:rPr>
        <w:t>Description</w:t>
      </w:r>
      <w:r>
        <w:t xml:space="preserve">. </w:t>
      </w:r>
    </w:p>
    <w:p w14:paraId="648A7608" w14:textId="4AE64DC5" w:rsidR="00080B06" w:rsidRDefault="00572636">
      <w:pPr>
        <w:numPr>
          <w:ilvl w:val="0"/>
          <w:numId w:val="3"/>
        </w:numPr>
        <w:spacing w:line="273" w:lineRule="auto"/>
      </w:pPr>
      <w:r>
        <w:t>Click on the dropdown that says</w:t>
      </w:r>
      <w:r>
        <w:rPr>
          <w:b/>
        </w:rPr>
        <w:t xml:space="preserve"> Create an empty project </w:t>
      </w:r>
      <w:r>
        <w:t>and then select the option to “Create a project from a Distiller SR .csv export” (</w:t>
      </w:r>
      <w:r>
        <w:rPr>
          <w:b/>
        </w:rPr>
        <w:t>Figure 7</w:t>
      </w:r>
      <w:r>
        <w:t>).</w:t>
      </w:r>
    </w:p>
    <w:p w14:paraId="2EDF07E5" w14:textId="1E7D729E" w:rsidR="00080B06" w:rsidRDefault="00080B06">
      <w:pPr>
        <w:spacing w:line="273" w:lineRule="auto"/>
        <w:ind w:left="720"/>
      </w:pPr>
    </w:p>
    <w:p w14:paraId="4DA2EBB1" w14:textId="7E38CC66" w:rsidR="003C48D8" w:rsidRDefault="003C48D8">
      <w:pPr>
        <w:spacing w:line="273" w:lineRule="auto"/>
        <w:ind w:left="720"/>
      </w:pPr>
    </w:p>
    <w:p w14:paraId="640662DB" w14:textId="640B6ADC" w:rsidR="003C48D8" w:rsidRDefault="003C48D8">
      <w:pPr>
        <w:spacing w:line="273" w:lineRule="auto"/>
        <w:ind w:left="720"/>
      </w:pPr>
    </w:p>
    <w:p w14:paraId="5B8B294A" w14:textId="77777777" w:rsidR="003C48D8" w:rsidRDefault="003C48D8" w:rsidP="003C48D8">
      <w:pPr>
        <w:spacing w:line="273" w:lineRule="auto"/>
        <w:rPr>
          <w:b/>
          <w:i/>
          <w:sz w:val="28"/>
          <w:szCs w:val="28"/>
        </w:rPr>
      </w:pPr>
      <w:r>
        <w:rPr>
          <w:b/>
          <w:i/>
          <w:sz w:val="28"/>
          <w:szCs w:val="28"/>
        </w:rPr>
        <w:lastRenderedPageBreak/>
        <w:t>Figure 7</w:t>
      </w:r>
    </w:p>
    <w:p w14:paraId="250F6B11" w14:textId="77777777" w:rsidR="003C48D8" w:rsidRDefault="003C48D8">
      <w:pPr>
        <w:spacing w:line="273" w:lineRule="auto"/>
        <w:ind w:left="720"/>
      </w:pPr>
    </w:p>
    <w:p w14:paraId="3D3EA0C0" w14:textId="77777777" w:rsidR="00080B06" w:rsidRDefault="00572636">
      <w:pPr>
        <w:spacing w:line="273" w:lineRule="auto"/>
        <w:jc w:val="center"/>
      </w:pPr>
      <w:r>
        <w:rPr>
          <w:noProof/>
        </w:rPr>
        <w:drawing>
          <wp:inline distT="114300" distB="114300" distL="114300" distR="114300" wp14:anchorId="4ECED99E" wp14:editId="707F71E4">
            <wp:extent cx="5619750" cy="1952351"/>
            <wp:effectExtent l="12700" t="12700" r="12700" b="127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t="16458" b="45116"/>
                    <a:stretch>
                      <a:fillRect/>
                    </a:stretch>
                  </pic:blipFill>
                  <pic:spPr>
                    <a:xfrm>
                      <a:off x="0" y="0"/>
                      <a:ext cx="5619750" cy="1952351"/>
                    </a:xfrm>
                    <a:prstGeom prst="rect">
                      <a:avLst/>
                    </a:prstGeom>
                    <a:ln w="12700">
                      <a:solidFill>
                        <a:srgbClr val="000000"/>
                      </a:solidFill>
                      <a:prstDash val="solid"/>
                    </a:ln>
                  </pic:spPr>
                </pic:pic>
              </a:graphicData>
            </a:graphic>
          </wp:inline>
        </w:drawing>
      </w:r>
    </w:p>
    <w:p w14:paraId="5A4FE835" w14:textId="77777777" w:rsidR="00080B06" w:rsidRDefault="00080B06">
      <w:pPr>
        <w:spacing w:line="273" w:lineRule="auto"/>
        <w:rPr>
          <w:b/>
        </w:rPr>
      </w:pPr>
    </w:p>
    <w:p w14:paraId="468C102C" w14:textId="04524B47" w:rsidR="00080B06" w:rsidRDefault="00572636">
      <w:pPr>
        <w:numPr>
          <w:ilvl w:val="0"/>
          <w:numId w:val="3"/>
        </w:numPr>
        <w:spacing w:line="273" w:lineRule="auto"/>
      </w:pPr>
      <w:r>
        <w:t xml:space="preserve">Under the </w:t>
      </w:r>
      <w:r>
        <w:rPr>
          <w:b/>
        </w:rPr>
        <w:t>Distiller References File</w:t>
      </w:r>
      <w:r>
        <w:t xml:space="preserve"> panel (</w:t>
      </w:r>
      <w:r>
        <w:rPr>
          <w:b/>
        </w:rPr>
        <w:t>Figure 8</w:t>
      </w:r>
      <w:r>
        <w:t>):</w:t>
      </w:r>
    </w:p>
    <w:p w14:paraId="06553670" w14:textId="77777777" w:rsidR="00080B06" w:rsidRDefault="00572636">
      <w:pPr>
        <w:numPr>
          <w:ilvl w:val="1"/>
          <w:numId w:val="3"/>
        </w:numPr>
        <w:spacing w:line="273" w:lineRule="auto"/>
      </w:pPr>
      <w:r>
        <w:t xml:space="preserve">Click on </w:t>
      </w:r>
      <w:r>
        <w:rPr>
          <w:b/>
        </w:rPr>
        <w:t>Choose File</w:t>
      </w:r>
      <w:r>
        <w:t>, then select the References File exported from DistillerSR.</w:t>
      </w:r>
    </w:p>
    <w:p w14:paraId="0E1620FC" w14:textId="77777777" w:rsidR="00080B06" w:rsidRDefault="00572636">
      <w:pPr>
        <w:numPr>
          <w:ilvl w:val="1"/>
          <w:numId w:val="3"/>
        </w:numPr>
        <w:spacing w:line="273" w:lineRule="auto"/>
      </w:pPr>
      <w:r>
        <w:t>Ensure that</w:t>
      </w:r>
      <w:r>
        <w:rPr>
          <w:b/>
        </w:rPr>
        <w:t xml:space="preserve"> </w:t>
      </w:r>
      <w:r>
        <w:t xml:space="preserve">selected </w:t>
      </w:r>
      <w:r>
        <w:rPr>
          <w:b/>
        </w:rPr>
        <w:t>File Type</w:t>
      </w:r>
      <w:r>
        <w:t xml:space="preserve"> is </w:t>
      </w:r>
      <w:r>
        <w:rPr>
          <w:b/>
        </w:rPr>
        <w:t>.ris</w:t>
      </w:r>
      <w:r>
        <w:t>.</w:t>
      </w:r>
    </w:p>
    <w:p w14:paraId="01FC232A" w14:textId="3858A578" w:rsidR="00080B06" w:rsidRDefault="00080B06">
      <w:pPr>
        <w:spacing w:line="273" w:lineRule="auto"/>
        <w:rPr>
          <w:b/>
        </w:rPr>
      </w:pPr>
    </w:p>
    <w:p w14:paraId="3BD0C9A8" w14:textId="53D4FC6F" w:rsidR="003C48D8" w:rsidRDefault="003C48D8">
      <w:pPr>
        <w:spacing w:line="273" w:lineRule="auto"/>
        <w:rPr>
          <w:b/>
        </w:rPr>
      </w:pPr>
    </w:p>
    <w:p w14:paraId="6B964C7C" w14:textId="5C9D9F78" w:rsidR="003C48D8" w:rsidRDefault="003C48D8" w:rsidP="003C48D8">
      <w:pPr>
        <w:spacing w:line="273" w:lineRule="auto"/>
        <w:rPr>
          <w:b/>
          <w:i/>
          <w:sz w:val="28"/>
          <w:szCs w:val="28"/>
        </w:rPr>
      </w:pPr>
      <w:r>
        <w:rPr>
          <w:b/>
          <w:i/>
          <w:sz w:val="28"/>
          <w:szCs w:val="28"/>
        </w:rPr>
        <w:t xml:space="preserve">Figure </w:t>
      </w:r>
      <w:r>
        <w:rPr>
          <w:b/>
          <w:i/>
          <w:sz w:val="28"/>
          <w:szCs w:val="28"/>
        </w:rPr>
        <w:t>8</w:t>
      </w:r>
    </w:p>
    <w:p w14:paraId="2CE51654" w14:textId="77777777" w:rsidR="003C48D8" w:rsidRDefault="003C48D8">
      <w:pPr>
        <w:spacing w:line="273" w:lineRule="auto"/>
        <w:rPr>
          <w:b/>
        </w:rPr>
      </w:pPr>
    </w:p>
    <w:p w14:paraId="40DDBDE7" w14:textId="77777777" w:rsidR="00080B06" w:rsidRDefault="00572636">
      <w:pPr>
        <w:spacing w:line="273" w:lineRule="auto"/>
        <w:jc w:val="center"/>
      </w:pPr>
      <w:r>
        <w:rPr>
          <w:noProof/>
        </w:rPr>
        <w:drawing>
          <wp:inline distT="114300" distB="114300" distL="114300" distR="114300" wp14:anchorId="644127EB" wp14:editId="32A55862">
            <wp:extent cx="5786438" cy="1400244"/>
            <wp:effectExtent l="12700" t="12700" r="12700" b="127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t="37256" b="44310"/>
                    <a:stretch>
                      <a:fillRect/>
                    </a:stretch>
                  </pic:blipFill>
                  <pic:spPr>
                    <a:xfrm>
                      <a:off x="0" y="0"/>
                      <a:ext cx="5786438" cy="1400244"/>
                    </a:xfrm>
                    <a:prstGeom prst="rect">
                      <a:avLst/>
                    </a:prstGeom>
                    <a:ln w="12700">
                      <a:solidFill>
                        <a:srgbClr val="000000"/>
                      </a:solidFill>
                      <a:prstDash val="solid"/>
                    </a:ln>
                  </pic:spPr>
                </pic:pic>
              </a:graphicData>
            </a:graphic>
          </wp:inline>
        </w:drawing>
      </w:r>
    </w:p>
    <w:p w14:paraId="2A533692" w14:textId="77777777" w:rsidR="00080B06" w:rsidRDefault="00080B06" w:rsidP="00BE5503">
      <w:pPr>
        <w:spacing w:line="273" w:lineRule="auto"/>
      </w:pPr>
    </w:p>
    <w:p w14:paraId="556146AB" w14:textId="77777777" w:rsidR="00080B06" w:rsidRDefault="00572636">
      <w:pPr>
        <w:numPr>
          <w:ilvl w:val="0"/>
          <w:numId w:val="3"/>
        </w:numPr>
        <w:spacing w:line="273" w:lineRule="auto"/>
      </w:pPr>
      <w:r>
        <w:t xml:space="preserve">Under the </w:t>
      </w:r>
      <w:r>
        <w:rPr>
          <w:b/>
        </w:rPr>
        <w:t xml:space="preserve">Distiller Section File </w:t>
      </w:r>
      <w:r>
        <w:t>panel:</w:t>
      </w:r>
    </w:p>
    <w:p w14:paraId="0FE100D7" w14:textId="004269B8" w:rsidR="00080B06" w:rsidRDefault="00572636">
      <w:pPr>
        <w:numPr>
          <w:ilvl w:val="1"/>
          <w:numId w:val="3"/>
        </w:numPr>
        <w:spacing w:line="273" w:lineRule="auto"/>
      </w:pPr>
      <w:r>
        <w:t xml:space="preserve">Click on the </w:t>
      </w:r>
      <w:r>
        <w:rPr>
          <w:b/>
        </w:rPr>
        <w:t>Choose File</w:t>
      </w:r>
      <w:r>
        <w:t xml:space="preserve"> button (or </w:t>
      </w:r>
      <w:r>
        <w:rPr>
          <w:b/>
        </w:rPr>
        <w:t>Browse...</w:t>
      </w:r>
      <w:r>
        <w:t xml:space="preserve"> button on </w:t>
      </w:r>
      <w:r>
        <w:rPr>
          <w:i/>
        </w:rPr>
        <w:t>Firefox</w:t>
      </w:r>
      <w:r>
        <w:t>), and then select a Section File exported from DistillerSR (</w:t>
      </w:r>
      <w:r>
        <w:rPr>
          <w:b/>
        </w:rPr>
        <w:t>Figure 9</w:t>
      </w:r>
      <w:r>
        <w:t>).</w:t>
      </w:r>
    </w:p>
    <w:p w14:paraId="45E9EF1A" w14:textId="2DF5ADD4" w:rsidR="00080B06" w:rsidRDefault="00080B06">
      <w:pPr>
        <w:spacing w:line="273" w:lineRule="auto"/>
        <w:ind w:left="1440"/>
        <w:rPr>
          <w:highlight w:val="yellow"/>
        </w:rPr>
      </w:pPr>
    </w:p>
    <w:p w14:paraId="451A79F4" w14:textId="77777777" w:rsidR="003C48D8" w:rsidRDefault="003C48D8">
      <w:pPr>
        <w:spacing w:line="273" w:lineRule="auto"/>
        <w:ind w:left="1440"/>
        <w:rPr>
          <w:highlight w:val="yellow"/>
        </w:rPr>
      </w:pPr>
    </w:p>
    <w:p w14:paraId="25FBA2DA" w14:textId="6531EBC2" w:rsidR="003C48D8" w:rsidRDefault="003C48D8" w:rsidP="003C48D8">
      <w:pPr>
        <w:spacing w:line="273" w:lineRule="auto"/>
        <w:rPr>
          <w:b/>
          <w:i/>
          <w:sz w:val="28"/>
          <w:szCs w:val="28"/>
        </w:rPr>
      </w:pPr>
      <w:r>
        <w:rPr>
          <w:b/>
          <w:i/>
          <w:sz w:val="28"/>
          <w:szCs w:val="28"/>
        </w:rPr>
        <w:t xml:space="preserve">Figure </w:t>
      </w:r>
      <w:r>
        <w:rPr>
          <w:b/>
          <w:i/>
          <w:sz w:val="28"/>
          <w:szCs w:val="28"/>
        </w:rPr>
        <w:t>9</w:t>
      </w:r>
    </w:p>
    <w:p w14:paraId="3A869EB9" w14:textId="77777777" w:rsidR="00080B06" w:rsidRDefault="00080B06">
      <w:pPr>
        <w:spacing w:line="273" w:lineRule="auto"/>
      </w:pPr>
    </w:p>
    <w:p w14:paraId="5983F6B9" w14:textId="77777777" w:rsidR="00080B06" w:rsidRDefault="00572636">
      <w:pPr>
        <w:spacing w:line="273" w:lineRule="auto"/>
        <w:jc w:val="center"/>
        <w:rPr>
          <w:b/>
        </w:rPr>
      </w:pPr>
      <w:r>
        <w:rPr>
          <w:b/>
          <w:noProof/>
        </w:rPr>
        <w:drawing>
          <wp:inline distT="114300" distB="114300" distL="114300" distR="114300" wp14:anchorId="0C3C84AA" wp14:editId="08BA382A">
            <wp:extent cx="5791200" cy="1479864"/>
            <wp:effectExtent l="12700" t="12700" r="12700" b="127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t="50914" b="23996"/>
                    <a:stretch>
                      <a:fillRect/>
                    </a:stretch>
                  </pic:blipFill>
                  <pic:spPr>
                    <a:xfrm>
                      <a:off x="0" y="0"/>
                      <a:ext cx="5791200" cy="1479864"/>
                    </a:xfrm>
                    <a:prstGeom prst="rect">
                      <a:avLst/>
                    </a:prstGeom>
                    <a:ln w="12700">
                      <a:solidFill>
                        <a:srgbClr val="000000"/>
                      </a:solidFill>
                      <a:prstDash val="solid"/>
                    </a:ln>
                  </pic:spPr>
                </pic:pic>
              </a:graphicData>
            </a:graphic>
          </wp:inline>
        </w:drawing>
      </w:r>
    </w:p>
    <w:p w14:paraId="3EBE20B0" w14:textId="77777777" w:rsidR="00080B06" w:rsidRDefault="00080B06">
      <w:pPr>
        <w:spacing w:line="273" w:lineRule="auto"/>
        <w:jc w:val="center"/>
        <w:rPr>
          <w:b/>
          <w:i/>
          <w:sz w:val="28"/>
          <w:szCs w:val="28"/>
        </w:rPr>
      </w:pPr>
    </w:p>
    <w:p w14:paraId="1EF8C28D" w14:textId="0659D90C" w:rsidR="00080B06" w:rsidRDefault="00572636">
      <w:pPr>
        <w:numPr>
          <w:ilvl w:val="1"/>
          <w:numId w:val="3"/>
        </w:numPr>
        <w:spacing w:line="273" w:lineRule="auto"/>
      </w:pPr>
      <w:r>
        <w:lastRenderedPageBreak/>
        <w:t xml:space="preserve">Click on the dropdown labeled </w:t>
      </w:r>
      <w:r>
        <w:rPr>
          <w:b/>
        </w:rPr>
        <w:t>Key Question</w:t>
      </w:r>
      <w:r>
        <w:t xml:space="preserve"> and type in the key question addressed by the Section File (</w:t>
      </w:r>
      <w:r>
        <w:rPr>
          <w:b/>
        </w:rPr>
        <w:t>Figure</w:t>
      </w:r>
      <w:r w:rsidR="00BE5503">
        <w:rPr>
          <w:b/>
        </w:rPr>
        <w:t>s</w:t>
      </w:r>
      <w:r>
        <w:rPr>
          <w:b/>
        </w:rPr>
        <w:t xml:space="preserve"> 10 </w:t>
      </w:r>
      <w:r>
        <w:t>and</w:t>
      </w:r>
      <w:r>
        <w:rPr>
          <w:b/>
        </w:rPr>
        <w:t xml:space="preserve"> 11</w:t>
      </w:r>
      <w:r>
        <w:t>).</w:t>
      </w:r>
      <w:r>
        <w:rPr>
          <w:i/>
        </w:rPr>
        <w:t>You can also select from the previously entered key questions by clicking on the dropdown option</w:t>
      </w:r>
      <w:r>
        <w:t>.</w:t>
      </w:r>
    </w:p>
    <w:p w14:paraId="484C610E" w14:textId="47A98942" w:rsidR="00080B06" w:rsidRDefault="00080B06">
      <w:pPr>
        <w:spacing w:line="273" w:lineRule="auto"/>
      </w:pPr>
    </w:p>
    <w:p w14:paraId="76CCE875" w14:textId="77777777" w:rsidR="003C48D8" w:rsidRDefault="003C48D8" w:rsidP="003C48D8">
      <w:pPr>
        <w:spacing w:line="273" w:lineRule="auto"/>
      </w:pPr>
      <w:r>
        <w:rPr>
          <w:b/>
          <w:i/>
          <w:sz w:val="28"/>
          <w:szCs w:val="28"/>
        </w:rPr>
        <w:t>Figure 10</w:t>
      </w:r>
    </w:p>
    <w:p w14:paraId="4E037C85" w14:textId="77777777" w:rsidR="003C48D8" w:rsidRDefault="003C48D8">
      <w:pPr>
        <w:spacing w:line="273" w:lineRule="auto"/>
      </w:pPr>
    </w:p>
    <w:p w14:paraId="35343B04" w14:textId="77777777" w:rsidR="00080B06" w:rsidRDefault="00572636">
      <w:pPr>
        <w:spacing w:line="273" w:lineRule="auto"/>
        <w:jc w:val="center"/>
      </w:pPr>
      <w:r>
        <w:rPr>
          <w:noProof/>
        </w:rPr>
        <w:drawing>
          <wp:inline distT="114300" distB="114300" distL="114300" distR="114300" wp14:anchorId="6B0964E5" wp14:editId="62708386">
            <wp:extent cx="5943600" cy="1419225"/>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9696"/>
                    <a:stretch>
                      <a:fillRect/>
                    </a:stretch>
                  </pic:blipFill>
                  <pic:spPr>
                    <a:xfrm>
                      <a:off x="0" y="0"/>
                      <a:ext cx="5943600" cy="1419225"/>
                    </a:xfrm>
                    <a:prstGeom prst="rect">
                      <a:avLst/>
                    </a:prstGeom>
                    <a:ln w="12700">
                      <a:solidFill>
                        <a:srgbClr val="000000"/>
                      </a:solidFill>
                      <a:prstDash val="solid"/>
                    </a:ln>
                  </pic:spPr>
                </pic:pic>
              </a:graphicData>
            </a:graphic>
          </wp:inline>
        </w:drawing>
      </w:r>
    </w:p>
    <w:p w14:paraId="46B85EC6" w14:textId="1C948162" w:rsidR="00080B06" w:rsidRDefault="00080B06">
      <w:pPr>
        <w:spacing w:line="273" w:lineRule="auto"/>
        <w:jc w:val="center"/>
      </w:pPr>
    </w:p>
    <w:p w14:paraId="08343DC2" w14:textId="77777777" w:rsidR="003C48D8" w:rsidRDefault="003C48D8">
      <w:pPr>
        <w:spacing w:line="273" w:lineRule="auto"/>
        <w:jc w:val="center"/>
      </w:pPr>
    </w:p>
    <w:p w14:paraId="5274023E" w14:textId="328ECDF8" w:rsidR="003C48D8" w:rsidRDefault="003C48D8" w:rsidP="003C48D8">
      <w:pPr>
        <w:spacing w:line="273" w:lineRule="auto"/>
      </w:pPr>
      <w:r>
        <w:rPr>
          <w:b/>
          <w:i/>
          <w:sz w:val="28"/>
          <w:szCs w:val="28"/>
        </w:rPr>
        <w:t>Figure 1</w:t>
      </w:r>
      <w:r>
        <w:rPr>
          <w:b/>
          <w:i/>
          <w:sz w:val="28"/>
          <w:szCs w:val="28"/>
        </w:rPr>
        <w:t>1</w:t>
      </w:r>
    </w:p>
    <w:p w14:paraId="68B06733" w14:textId="77777777" w:rsidR="003C48D8" w:rsidRDefault="003C48D8">
      <w:pPr>
        <w:spacing w:line="273" w:lineRule="auto"/>
        <w:jc w:val="center"/>
      </w:pPr>
    </w:p>
    <w:p w14:paraId="2A18B13D" w14:textId="77777777" w:rsidR="00080B06" w:rsidRDefault="00572636">
      <w:pPr>
        <w:spacing w:line="273" w:lineRule="auto"/>
        <w:jc w:val="center"/>
      </w:pPr>
      <w:r>
        <w:rPr>
          <w:noProof/>
        </w:rPr>
        <w:drawing>
          <wp:inline distT="114300" distB="114300" distL="114300" distR="114300" wp14:anchorId="11729FE6" wp14:editId="756CE376">
            <wp:extent cx="5943600" cy="1076325"/>
            <wp:effectExtent l="12700" t="12700" r="12700" b="127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29716" b="16981"/>
                    <a:stretch>
                      <a:fillRect/>
                    </a:stretch>
                  </pic:blipFill>
                  <pic:spPr>
                    <a:xfrm>
                      <a:off x="0" y="0"/>
                      <a:ext cx="5943600" cy="1076325"/>
                    </a:xfrm>
                    <a:prstGeom prst="rect">
                      <a:avLst/>
                    </a:prstGeom>
                    <a:ln w="12700">
                      <a:solidFill>
                        <a:srgbClr val="000000"/>
                      </a:solidFill>
                      <a:prstDash val="solid"/>
                    </a:ln>
                  </pic:spPr>
                </pic:pic>
              </a:graphicData>
            </a:graphic>
          </wp:inline>
        </w:drawing>
      </w:r>
    </w:p>
    <w:p w14:paraId="0D130D92" w14:textId="77777777" w:rsidR="00080B06" w:rsidRDefault="00080B06">
      <w:pPr>
        <w:spacing w:line="273" w:lineRule="auto"/>
      </w:pPr>
    </w:p>
    <w:p w14:paraId="2EFC5D40" w14:textId="0EDE6195" w:rsidR="00080B06" w:rsidRDefault="00572636">
      <w:pPr>
        <w:numPr>
          <w:ilvl w:val="1"/>
          <w:numId w:val="3"/>
        </w:numPr>
        <w:spacing w:line="273" w:lineRule="auto"/>
      </w:pPr>
      <w:r>
        <w:t xml:space="preserve">Click on the dropdown labeled </w:t>
      </w:r>
      <w:r>
        <w:rPr>
          <w:b/>
        </w:rPr>
        <w:t>Section</w:t>
      </w:r>
      <w:r>
        <w:t xml:space="preserve"> and type in a name for the extraction form section (</w:t>
      </w:r>
      <w:r>
        <w:rPr>
          <w:b/>
        </w:rPr>
        <w:t xml:space="preserve">Figure 11 </w:t>
      </w:r>
      <w:r>
        <w:t>and</w:t>
      </w:r>
      <w:r>
        <w:rPr>
          <w:b/>
        </w:rPr>
        <w:t xml:space="preserve"> 12</w:t>
      </w:r>
      <w:r>
        <w:t xml:space="preserve">). </w:t>
      </w:r>
      <w:r>
        <w:rPr>
          <w:i/>
        </w:rPr>
        <w:t>You can also select from the defaults by clicking on the dropdown option</w:t>
      </w:r>
      <w:r>
        <w:t>.</w:t>
      </w:r>
    </w:p>
    <w:p w14:paraId="22923778" w14:textId="2B8065B5" w:rsidR="00080B06" w:rsidRDefault="00080B06">
      <w:pPr>
        <w:spacing w:line="273" w:lineRule="auto"/>
        <w:jc w:val="center"/>
      </w:pPr>
    </w:p>
    <w:p w14:paraId="31FFDD6C" w14:textId="5AF28729" w:rsidR="003C48D8" w:rsidRDefault="003C48D8" w:rsidP="003C48D8">
      <w:pPr>
        <w:spacing w:line="273" w:lineRule="auto"/>
      </w:pPr>
      <w:r>
        <w:rPr>
          <w:b/>
          <w:i/>
          <w:sz w:val="28"/>
          <w:szCs w:val="28"/>
        </w:rPr>
        <w:t>Figure 1</w:t>
      </w:r>
      <w:r>
        <w:rPr>
          <w:b/>
          <w:i/>
          <w:sz w:val="28"/>
          <w:szCs w:val="28"/>
        </w:rPr>
        <w:t>2</w:t>
      </w:r>
    </w:p>
    <w:p w14:paraId="77CA9696" w14:textId="77777777" w:rsidR="003C48D8" w:rsidRDefault="003C48D8">
      <w:pPr>
        <w:spacing w:line="273" w:lineRule="auto"/>
        <w:jc w:val="center"/>
      </w:pPr>
    </w:p>
    <w:p w14:paraId="5E66BA8D" w14:textId="77777777" w:rsidR="00080B06" w:rsidRDefault="00572636">
      <w:pPr>
        <w:spacing w:line="273" w:lineRule="auto"/>
        <w:jc w:val="center"/>
      </w:pPr>
      <w:r>
        <w:rPr>
          <w:noProof/>
        </w:rPr>
        <w:drawing>
          <wp:inline distT="114300" distB="114300" distL="114300" distR="114300" wp14:anchorId="6D5F2CD0" wp14:editId="774706A5">
            <wp:extent cx="5943600" cy="1438275"/>
            <wp:effectExtent l="12700" t="12700" r="12700" b="127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25980"/>
                    <a:stretch>
                      <a:fillRect/>
                    </a:stretch>
                  </pic:blipFill>
                  <pic:spPr>
                    <a:xfrm>
                      <a:off x="0" y="0"/>
                      <a:ext cx="5943600" cy="1438275"/>
                    </a:xfrm>
                    <a:prstGeom prst="rect">
                      <a:avLst/>
                    </a:prstGeom>
                    <a:ln w="12700">
                      <a:solidFill>
                        <a:srgbClr val="000000"/>
                      </a:solidFill>
                      <a:prstDash val="solid"/>
                    </a:ln>
                  </pic:spPr>
                </pic:pic>
              </a:graphicData>
            </a:graphic>
          </wp:inline>
        </w:drawing>
      </w:r>
    </w:p>
    <w:p w14:paraId="41F05EF4" w14:textId="25380BE9" w:rsidR="00080B06" w:rsidRDefault="00080B06">
      <w:pPr>
        <w:spacing w:line="273" w:lineRule="auto"/>
        <w:jc w:val="center"/>
        <w:rPr>
          <w:b/>
          <w:i/>
          <w:sz w:val="28"/>
          <w:szCs w:val="28"/>
        </w:rPr>
      </w:pPr>
    </w:p>
    <w:p w14:paraId="634D701E" w14:textId="77777777" w:rsidR="003C48D8" w:rsidRDefault="003C48D8" w:rsidP="003C48D8">
      <w:pPr>
        <w:spacing w:line="273" w:lineRule="auto"/>
        <w:rPr>
          <w:b/>
          <w:i/>
          <w:sz w:val="28"/>
          <w:szCs w:val="28"/>
        </w:rPr>
      </w:pPr>
    </w:p>
    <w:p w14:paraId="3A924356" w14:textId="77777777" w:rsidR="003C48D8" w:rsidRDefault="003C48D8" w:rsidP="003C48D8">
      <w:pPr>
        <w:spacing w:line="273" w:lineRule="auto"/>
        <w:rPr>
          <w:b/>
          <w:i/>
          <w:sz w:val="28"/>
          <w:szCs w:val="28"/>
        </w:rPr>
      </w:pPr>
    </w:p>
    <w:p w14:paraId="3A665F92" w14:textId="77777777" w:rsidR="003C48D8" w:rsidRDefault="003C48D8" w:rsidP="003C48D8">
      <w:pPr>
        <w:spacing w:line="273" w:lineRule="auto"/>
        <w:rPr>
          <w:b/>
          <w:i/>
          <w:sz w:val="28"/>
          <w:szCs w:val="28"/>
        </w:rPr>
      </w:pPr>
    </w:p>
    <w:p w14:paraId="6B3CB151" w14:textId="77777777" w:rsidR="003C48D8" w:rsidRDefault="003C48D8" w:rsidP="003C48D8">
      <w:pPr>
        <w:spacing w:line="273" w:lineRule="auto"/>
        <w:rPr>
          <w:b/>
          <w:i/>
          <w:sz w:val="28"/>
          <w:szCs w:val="28"/>
        </w:rPr>
      </w:pPr>
    </w:p>
    <w:p w14:paraId="3CDB58AF" w14:textId="77777777" w:rsidR="003C48D8" w:rsidRDefault="003C48D8" w:rsidP="003C48D8">
      <w:pPr>
        <w:spacing w:line="273" w:lineRule="auto"/>
        <w:rPr>
          <w:b/>
          <w:i/>
          <w:sz w:val="28"/>
          <w:szCs w:val="28"/>
        </w:rPr>
      </w:pPr>
    </w:p>
    <w:p w14:paraId="24F1D773" w14:textId="77777777" w:rsidR="003C48D8" w:rsidRDefault="003C48D8" w:rsidP="003C48D8">
      <w:pPr>
        <w:spacing w:line="273" w:lineRule="auto"/>
        <w:rPr>
          <w:b/>
          <w:i/>
          <w:sz w:val="28"/>
          <w:szCs w:val="28"/>
        </w:rPr>
      </w:pPr>
    </w:p>
    <w:p w14:paraId="722D9F37" w14:textId="5A969E18" w:rsidR="003C48D8" w:rsidRDefault="003C48D8" w:rsidP="003C48D8">
      <w:pPr>
        <w:spacing w:line="273" w:lineRule="auto"/>
      </w:pPr>
      <w:r>
        <w:rPr>
          <w:b/>
          <w:i/>
          <w:sz w:val="28"/>
          <w:szCs w:val="28"/>
        </w:rPr>
        <w:lastRenderedPageBreak/>
        <w:t>Figure 1</w:t>
      </w:r>
      <w:r>
        <w:rPr>
          <w:b/>
          <w:i/>
          <w:sz w:val="28"/>
          <w:szCs w:val="28"/>
        </w:rPr>
        <w:t>3</w:t>
      </w:r>
    </w:p>
    <w:p w14:paraId="5F3BEA8A" w14:textId="77777777" w:rsidR="003C48D8" w:rsidRPr="003C48D8" w:rsidRDefault="003C48D8" w:rsidP="003C48D8">
      <w:pPr>
        <w:spacing w:line="273" w:lineRule="auto"/>
      </w:pPr>
    </w:p>
    <w:p w14:paraId="3D778A90" w14:textId="77777777" w:rsidR="00080B06" w:rsidRDefault="00572636">
      <w:pPr>
        <w:spacing w:line="273" w:lineRule="auto"/>
        <w:jc w:val="center"/>
      </w:pPr>
      <w:r>
        <w:rPr>
          <w:noProof/>
        </w:rPr>
        <w:drawing>
          <wp:inline distT="114300" distB="114300" distL="114300" distR="114300" wp14:anchorId="7AD6D51C" wp14:editId="1EBA860A">
            <wp:extent cx="5943600" cy="1181100"/>
            <wp:effectExtent l="12700" t="12700" r="12700" b="127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12056"/>
                    <a:stretch>
                      <a:fillRect/>
                    </a:stretch>
                  </pic:blipFill>
                  <pic:spPr>
                    <a:xfrm>
                      <a:off x="0" y="0"/>
                      <a:ext cx="5943600" cy="1181100"/>
                    </a:xfrm>
                    <a:prstGeom prst="rect">
                      <a:avLst/>
                    </a:prstGeom>
                    <a:ln w="12700">
                      <a:solidFill>
                        <a:srgbClr val="000000"/>
                      </a:solidFill>
                      <a:prstDash val="solid"/>
                    </a:ln>
                  </pic:spPr>
                </pic:pic>
              </a:graphicData>
            </a:graphic>
          </wp:inline>
        </w:drawing>
      </w:r>
      <w:r>
        <w:t xml:space="preserve"> </w:t>
      </w:r>
    </w:p>
    <w:p w14:paraId="096A1F17" w14:textId="77777777" w:rsidR="00080B06" w:rsidRDefault="00080B06">
      <w:pPr>
        <w:spacing w:line="273" w:lineRule="auto"/>
      </w:pPr>
    </w:p>
    <w:p w14:paraId="3298CE7C" w14:textId="1C3B516D" w:rsidR="003C48D8" w:rsidRPr="003C48D8" w:rsidRDefault="00572636" w:rsidP="003C48D8">
      <w:pPr>
        <w:numPr>
          <w:ilvl w:val="0"/>
          <w:numId w:val="3"/>
        </w:numPr>
        <w:spacing w:line="273" w:lineRule="auto"/>
      </w:pPr>
      <w:r>
        <w:t xml:space="preserve">If there are additional Section Files to import, click on the </w:t>
      </w:r>
      <w:r>
        <w:rPr>
          <w:b/>
        </w:rPr>
        <w:t>Add Distiller Section File</w:t>
      </w:r>
      <w:r>
        <w:t xml:space="preserve"> link and repeat Step 7 (</w:t>
      </w:r>
      <w:r>
        <w:rPr>
          <w:b/>
        </w:rPr>
        <w:t>Figure 14</w:t>
      </w:r>
      <w:r>
        <w:t>).</w:t>
      </w:r>
    </w:p>
    <w:p w14:paraId="7EE2208E" w14:textId="77777777" w:rsidR="00BE5503" w:rsidRDefault="00BE5503" w:rsidP="00BE5503">
      <w:pPr>
        <w:spacing w:line="273" w:lineRule="auto"/>
        <w:rPr>
          <w:b/>
          <w:i/>
          <w:sz w:val="28"/>
          <w:szCs w:val="28"/>
        </w:rPr>
      </w:pPr>
    </w:p>
    <w:p w14:paraId="07E13405" w14:textId="2AAF93BF" w:rsidR="00BE5503" w:rsidRDefault="00BE5503" w:rsidP="00BE5503">
      <w:pPr>
        <w:spacing w:line="273" w:lineRule="auto"/>
        <w:rPr>
          <w:b/>
          <w:i/>
          <w:sz w:val="28"/>
          <w:szCs w:val="28"/>
        </w:rPr>
      </w:pPr>
      <w:r>
        <w:rPr>
          <w:b/>
          <w:i/>
          <w:sz w:val="28"/>
          <w:szCs w:val="28"/>
        </w:rPr>
        <w:t>Figure 14</w:t>
      </w:r>
    </w:p>
    <w:p w14:paraId="2CC3D55D" w14:textId="77777777" w:rsidR="003C48D8" w:rsidRPr="00BE5503" w:rsidRDefault="003C48D8" w:rsidP="00BE5503">
      <w:pPr>
        <w:spacing w:line="273" w:lineRule="auto"/>
        <w:rPr>
          <w:b/>
          <w:i/>
          <w:sz w:val="28"/>
          <w:szCs w:val="28"/>
        </w:rPr>
      </w:pPr>
    </w:p>
    <w:p w14:paraId="2A326545" w14:textId="77777777" w:rsidR="00080B06" w:rsidRDefault="00572636">
      <w:pPr>
        <w:spacing w:line="273" w:lineRule="auto"/>
      </w:pPr>
      <w:r>
        <w:rPr>
          <w:noProof/>
        </w:rPr>
        <w:drawing>
          <wp:inline distT="114300" distB="114300" distL="114300" distR="114300" wp14:anchorId="74B4F2A4" wp14:editId="5CCD6294">
            <wp:extent cx="5910263" cy="970194"/>
            <wp:effectExtent l="12700" t="12700" r="12700" b="127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t="59844" b="24094"/>
                    <a:stretch>
                      <a:fillRect/>
                    </a:stretch>
                  </pic:blipFill>
                  <pic:spPr>
                    <a:xfrm>
                      <a:off x="0" y="0"/>
                      <a:ext cx="5910263" cy="970194"/>
                    </a:xfrm>
                    <a:prstGeom prst="rect">
                      <a:avLst/>
                    </a:prstGeom>
                    <a:ln w="12700">
                      <a:solidFill>
                        <a:srgbClr val="000000"/>
                      </a:solidFill>
                      <a:prstDash val="solid"/>
                    </a:ln>
                  </pic:spPr>
                </pic:pic>
              </a:graphicData>
            </a:graphic>
          </wp:inline>
        </w:drawing>
      </w:r>
    </w:p>
    <w:p w14:paraId="10FE9F93" w14:textId="77777777" w:rsidR="00080B06" w:rsidRDefault="00080B06">
      <w:pPr>
        <w:spacing w:line="273" w:lineRule="auto"/>
        <w:ind w:left="720"/>
        <w:jc w:val="center"/>
        <w:rPr>
          <w:b/>
          <w:i/>
          <w:sz w:val="28"/>
          <w:szCs w:val="28"/>
        </w:rPr>
      </w:pPr>
    </w:p>
    <w:p w14:paraId="133C7FC1" w14:textId="13949485" w:rsidR="00080B06" w:rsidRDefault="00572636">
      <w:pPr>
        <w:numPr>
          <w:ilvl w:val="0"/>
          <w:numId w:val="3"/>
        </w:numPr>
        <w:spacing w:line="273" w:lineRule="auto"/>
      </w:pPr>
      <w:r>
        <w:t xml:space="preserve">Click on </w:t>
      </w:r>
      <w:r>
        <w:rPr>
          <w:b/>
        </w:rPr>
        <w:t>Create Project</w:t>
      </w:r>
      <w:r>
        <w:t xml:space="preserve"> to start the import (</w:t>
      </w:r>
      <w:r>
        <w:rPr>
          <w:b/>
        </w:rPr>
        <w:t>Figure 15</w:t>
      </w:r>
      <w:r>
        <w:t>). A green notification will appear indicating that the import is being processed (</w:t>
      </w:r>
      <w:r>
        <w:rPr>
          <w:b/>
        </w:rPr>
        <w:t>Figure 16</w:t>
      </w:r>
      <w:r>
        <w:t>).</w:t>
      </w:r>
    </w:p>
    <w:p w14:paraId="34AD7D9D" w14:textId="77777777" w:rsidR="00BE5503" w:rsidRDefault="00BE5503">
      <w:pPr>
        <w:spacing w:line="273" w:lineRule="auto"/>
        <w:rPr>
          <w:b/>
          <w:i/>
          <w:sz w:val="28"/>
          <w:szCs w:val="28"/>
        </w:rPr>
      </w:pPr>
    </w:p>
    <w:p w14:paraId="0F8E7245" w14:textId="30843784" w:rsidR="003C48D8" w:rsidRDefault="00BE5503">
      <w:pPr>
        <w:spacing w:line="273" w:lineRule="auto"/>
        <w:rPr>
          <w:b/>
          <w:i/>
          <w:sz w:val="28"/>
          <w:szCs w:val="28"/>
        </w:rPr>
      </w:pPr>
      <w:r>
        <w:rPr>
          <w:b/>
          <w:i/>
          <w:sz w:val="28"/>
          <w:szCs w:val="28"/>
        </w:rPr>
        <w:t>Figure 15</w:t>
      </w:r>
    </w:p>
    <w:p w14:paraId="5B528650" w14:textId="77777777" w:rsidR="003C48D8" w:rsidRPr="00BE5503" w:rsidRDefault="003C48D8">
      <w:pPr>
        <w:spacing w:line="273" w:lineRule="auto"/>
        <w:rPr>
          <w:b/>
          <w:i/>
          <w:sz w:val="28"/>
          <w:szCs w:val="28"/>
        </w:rPr>
      </w:pPr>
    </w:p>
    <w:p w14:paraId="2E01D6CD" w14:textId="77777777" w:rsidR="00080B06" w:rsidRDefault="00572636">
      <w:pPr>
        <w:spacing w:line="273" w:lineRule="auto"/>
      </w:pPr>
      <w:r>
        <w:rPr>
          <w:noProof/>
        </w:rPr>
        <w:drawing>
          <wp:inline distT="114300" distB="114300" distL="114300" distR="114300" wp14:anchorId="4E4BC246" wp14:editId="4B68D098">
            <wp:extent cx="5891213" cy="779092"/>
            <wp:effectExtent l="12700" t="12700" r="12700" b="127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t="62868" b="24094"/>
                    <a:stretch>
                      <a:fillRect/>
                    </a:stretch>
                  </pic:blipFill>
                  <pic:spPr>
                    <a:xfrm>
                      <a:off x="0" y="0"/>
                      <a:ext cx="5891213" cy="779092"/>
                    </a:xfrm>
                    <a:prstGeom prst="rect">
                      <a:avLst/>
                    </a:prstGeom>
                    <a:ln w="12700">
                      <a:solidFill>
                        <a:srgbClr val="000000"/>
                      </a:solidFill>
                      <a:prstDash val="solid"/>
                    </a:ln>
                  </pic:spPr>
                </pic:pic>
              </a:graphicData>
            </a:graphic>
          </wp:inline>
        </w:drawing>
      </w:r>
    </w:p>
    <w:p w14:paraId="653376C2" w14:textId="77777777" w:rsidR="00BE5503" w:rsidRDefault="00BE5503" w:rsidP="00BE5503">
      <w:pPr>
        <w:spacing w:line="273" w:lineRule="auto"/>
        <w:rPr>
          <w:b/>
          <w:i/>
          <w:sz w:val="28"/>
          <w:szCs w:val="28"/>
        </w:rPr>
      </w:pPr>
      <w:bookmarkStart w:id="6" w:name="_GoBack"/>
      <w:bookmarkEnd w:id="6"/>
    </w:p>
    <w:p w14:paraId="15B1A29E" w14:textId="66C27F54" w:rsidR="00080B06" w:rsidRDefault="00BE5503" w:rsidP="00BE5503">
      <w:pPr>
        <w:spacing w:line="273" w:lineRule="auto"/>
        <w:rPr>
          <w:b/>
          <w:i/>
          <w:sz w:val="28"/>
          <w:szCs w:val="28"/>
        </w:rPr>
      </w:pPr>
      <w:r>
        <w:rPr>
          <w:b/>
          <w:i/>
          <w:sz w:val="28"/>
          <w:szCs w:val="28"/>
        </w:rPr>
        <w:t>Figure 16</w:t>
      </w:r>
    </w:p>
    <w:p w14:paraId="4E9BB78B" w14:textId="77777777" w:rsidR="003C48D8" w:rsidRDefault="003C48D8" w:rsidP="00BE5503">
      <w:pPr>
        <w:spacing w:line="273" w:lineRule="auto"/>
        <w:rPr>
          <w:b/>
          <w:i/>
          <w:sz w:val="28"/>
          <w:szCs w:val="28"/>
        </w:rPr>
      </w:pPr>
    </w:p>
    <w:p w14:paraId="66C6D2F0" w14:textId="07F79038" w:rsidR="00080B06" w:rsidRDefault="00572636" w:rsidP="003C48D8">
      <w:pPr>
        <w:spacing w:line="273" w:lineRule="auto"/>
        <w:rPr>
          <w:b/>
          <w:i/>
          <w:sz w:val="28"/>
          <w:szCs w:val="28"/>
        </w:rPr>
      </w:pPr>
      <w:r>
        <w:rPr>
          <w:b/>
          <w:i/>
          <w:noProof/>
          <w:sz w:val="28"/>
          <w:szCs w:val="28"/>
        </w:rPr>
        <w:drawing>
          <wp:inline distT="114300" distB="114300" distL="114300" distR="114300" wp14:anchorId="0F1736E8" wp14:editId="08A2140A">
            <wp:extent cx="5881688" cy="2262188"/>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881688" cy="2262188"/>
                    </a:xfrm>
                    <a:prstGeom prst="rect">
                      <a:avLst/>
                    </a:prstGeom>
                    <a:ln w="12700">
                      <a:solidFill>
                        <a:srgbClr val="000000"/>
                      </a:solidFill>
                      <a:prstDash val="solid"/>
                    </a:ln>
                  </pic:spPr>
                </pic:pic>
              </a:graphicData>
            </a:graphic>
          </wp:inline>
        </w:drawing>
      </w:r>
    </w:p>
    <w:sectPr w:rsidR="00080B06">
      <w:headerReference w:type="default" r:id="rId24"/>
      <w:footerReference w:type="default" r:id="rId25"/>
      <w:headerReference w:type="first" r:id="rId26"/>
      <w:footerReference w:type="first" r:id="rId27"/>
      <w:pgSz w:w="12240" w:h="15840"/>
      <w:pgMar w:top="720" w:right="1440" w:bottom="72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63B1A" w14:textId="77777777" w:rsidR="00B53DC1" w:rsidRDefault="00B53DC1">
      <w:pPr>
        <w:spacing w:line="240" w:lineRule="auto"/>
      </w:pPr>
      <w:r>
        <w:separator/>
      </w:r>
    </w:p>
  </w:endnote>
  <w:endnote w:type="continuationSeparator" w:id="0">
    <w:p w14:paraId="6BD789AA" w14:textId="77777777" w:rsidR="00B53DC1" w:rsidRDefault="00B53D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BEB3" w14:textId="77777777" w:rsidR="00080B06" w:rsidRDefault="00080B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DF77" w14:textId="77777777" w:rsidR="00080B06" w:rsidRDefault="00080B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E74A6" w14:textId="77777777" w:rsidR="00B53DC1" w:rsidRDefault="00B53DC1">
      <w:pPr>
        <w:spacing w:line="240" w:lineRule="auto"/>
      </w:pPr>
      <w:r>
        <w:separator/>
      </w:r>
    </w:p>
  </w:footnote>
  <w:footnote w:type="continuationSeparator" w:id="0">
    <w:p w14:paraId="25355708" w14:textId="77777777" w:rsidR="00B53DC1" w:rsidRDefault="00B53D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19940" w14:textId="77777777" w:rsidR="00080B06" w:rsidRDefault="00080B06">
    <w:pPr>
      <w:spacing w:line="273" w:lineRule="auto"/>
      <w:rPr>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29E2E" w14:textId="77777777" w:rsidR="00080B06" w:rsidRDefault="00080B06">
    <w:pP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E71C3D"/>
    <w:multiLevelType w:val="multilevel"/>
    <w:tmpl w:val="03621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C1171D"/>
    <w:multiLevelType w:val="multilevel"/>
    <w:tmpl w:val="D39A6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E43386"/>
    <w:multiLevelType w:val="multilevel"/>
    <w:tmpl w:val="992EF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D47A96"/>
    <w:multiLevelType w:val="multilevel"/>
    <w:tmpl w:val="39721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B06"/>
    <w:rsid w:val="00080B06"/>
    <w:rsid w:val="003C48D8"/>
    <w:rsid w:val="00572636"/>
    <w:rsid w:val="008B00F1"/>
    <w:rsid w:val="00B53DC1"/>
    <w:rsid w:val="00BE5503"/>
    <w:rsid w:val="00C5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AF50"/>
  <w15:docId w15:val="{7BD6559C-1BC7-9042-9FE3-2BBA1115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BalloonText">
    <w:name w:val="Balloon Text"/>
    <w:basedOn w:val="Normal"/>
    <w:link w:val="BalloonTextChar"/>
    <w:uiPriority w:val="99"/>
    <w:semiHidden/>
    <w:unhideWhenUsed/>
    <w:rsid w:val="00BE550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5503"/>
    <w:rPr>
      <w:rFonts w:ascii="Times New Roman" w:hAnsi="Times New Roman" w:cs="Times New Roman"/>
      <w:sz w:val="18"/>
      <w:szCs w:val="18"/>
    </w:rPr>
  </w:style>
  <w:style w:type="paragraph" w:styleId="ListParagraph">
    <w:name w:val="List Paragraph"/>
    <w:basedOn w:val="Normal"/>
    <w:uiPriority w:val="34"/>
    <w:qFormat/>
    <w:rsid w:val="00BE5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A3AKO/J7rmrOaFier0KGZAyF4fQ==">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Saldanha</cp:lastModifiedBy>
  <cp:revision>3</cp:revision>
  <dcterms:created xsi:type="dcterms:W3CDTF">2019-07-29T20:42:00Z</dcterms:created>
  <dcterms:modified xsi:type="dcterms:W3CDTF">2019-07-31T14:56:00Z</dcterms:modified>
</cp:coreProperties>
</file>